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c2b627c6f4430" w:history="1">
              <w:r>
                <w:rPr>
                  <w:rStyle w:val="Hyperlink"/>
                </w:rPr>
                <w:t>2026-2032年全球与中国微型燃气轮机行业现状调研及发展前景分析报告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c2b627c6f4430" w:history="1">
              <w:r>
                <w:rPr>
                  <w:rStyle w:val="Hyperlink"/>
                </w:rPr>
                <w:t>2026-2032年全球与中国微型燃气轮机行业现状调研及发展前景分析报告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c2b627c6f4430" w:history="1">
                <w:r>
                  <w:rPr>
                    <w:rStyle w:val="Hyperlink"/>
                  </w:rPr>
                  <w:t>https://www.20087.com/6/02/WeiXingRanQiLunJiHangYeFaZhanQianJing.html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微型燃气轮机（Microturbine）是一种功率范围通常在30–500 kW的小型热力发电装置，采用回热循环、高速永磁发电机与空气轴承技术，适用于分布式能源、热电联产及备用电源场景。微型燃气轮机强调燃料适应性强（可燃天然气、沼气、氢混合气）、低排放（NOx&lt;15 ppm）、远程监控及符合ISO 17764能效标准。其优势在于结构紧凑、振动小、维护周期长。然而，部分机型在部分负荷下效率显著下降；高温部件（如涡轮叶片）依赖镍基合金，成本高昂。此外，初始投资较高，经济性高度依赖电价与热价政策支持。</w:t>
      </w:r>
      <w:r>
        <w:rPr>
          <w:rFonts w:hint="eastAsia"/>
        </w:rPr>
        <w:br/>
      </w:r>
      <w:r>
        <w:rPr>
          <w:rFonts w:hint="eastAsia"/>
        </w:rPr>
        <w:t>　　未来，微型燃气轮机将向氢能兼容、数字孪生运维与模块化集群升级。燃烧室改造支持100%绿氢运行；AI算法优化负载分配与预测性维护。在微电网与数据中心韧性供电需求驱动下，多台机组可并联形成弹性电源岛。长远看，若能建立覆盖全工况效率—燃料灵活性—碳强度核算的技术评价体系，并加速国产高温陶瓷基复合材料（CMC）与高速电机突破，微型燃气轮机将在新型电力系统中，从 niche 分布式电源升级为高灵活、零碳排、支撑区域能源自给的智能热电核心单元。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c2b627c6f4430" w:history="1">
        <w:r>
          <w:rPr>
            <w:rStyle w:val="Hyperlink"/>
          </w:rPr>
          <w:t>2026-2032年全球与中国微型燃气轮机行业现状调研及发展前景分析报告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微型燃气轮机行业发展环境、产业链结构、市场供需状况及价格变化，重点研究了微型燃气轮机行业内主要企业的经营现状。报告对微型燃气轮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12千瓦至50千瓦</w:t>
      </w:r>
      <w:r>
        <w:rPr>
          <w:rFonts w:hint="eastAsia"/>
        </w:rPr>
        <w:br/>
      </w:r>
      <w:r>
        <w:rPr>
          <w:rFonts w:hint="eastAsia"/>
        </w:rPr>
        <w:t>　　　　1.3.3 50千瓦至250千瓦</w:t>
      </w:r>
      <w:r>
        <w:rPr>
          <w:rFonts w:hint="eastAsia"/>
        </w:rPr>
        <w:br/>
      </w:r>
      <w:r>
        <w:rPr>
          <w:rFonts w:hint="eastAsia"/>
        </w:rPr>
        <w:t>　　　　1.3.4 250千瓦至600千瓦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按应用细分，全球微型燃气轮机市场规模2021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石油、天然气和其他自然资源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垃圾填埋场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微型燃气轮机行业发展总体概况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微型燃气轮机行业发展主要特点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微型燃气轮机行业发展影响因素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微型燃气轮机有利因素</w:t>
      </w:r>
      <w:r>
        <w:rPr>
          <w:rFonts w:hint="eastAsia"/>
        </w:rPr>
        <w:br/>
      </w:r>
      <w:r>
        <w:rPr>
          <w:rFonts w:hint="eastAsia"/>
        </w:rPr>
        <w:t>　　　　1.5.3 .2 微型燃气轮机不利因素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2025年微型燃气轮机主要企业在国际市场排名（按销量）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全球市场主要企业微型燃气轮机销量（2023-2026）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2025年微型燃气轮机主要企业在国际市场排名（按收入）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全球市场主要企业微型燃气轮机销售收入（2023-2026）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全球市场主要企业微型燃气轮机销售价格（2023-2026）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中国市场，近三年微型燃气轮机主要企业占有率及排名（按销量）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2025年微型燃气轮机主要企业在中国市场排名（按销量）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中国市场主要企业微型燃气轮机销量（2023-2026）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中国市场，近三年微型燃气轮机主要企业占有率及排名（按收入）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2025年微型燃气轮机主要企业在中国市场排名（按收入）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中国市场主要企业微型燃气轮机销售收入（2023-2026）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全球主要厂商微型燃气轮机总部及产地分布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全球主要厂商成立时间及微型燃气轮机商业化日期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全球主要厂商微型燃气轮机产品类型及应用</w:t>
      </w:r>
      <w:r>
        <w:rPr>
          <w:rFonts w:hint="eastAsia"/>
        </w:rPr>
        <w:br/>
      </w:r>
      <w:r>
        <w:rPr>
          <w:rFonts w:hint="eastAsia"/>
        </w:rPr>
        <w:t>　　2.9 微型燃气轮机行业集中度、竞争程度分析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微型燃气轮机行业集中度分析：2025年全球Top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全球微型燃气轮机第一梯队、第二梯队和第三梯队生产商（品牌）及市场份额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全球微型燃气轮机总体规模分析</w:t>
      </w:r>
      <w:r>
        <w:rPr>
          <w:rFonts w:hint="eastAsia"/>
        </w:rPr>
        <w:br/>
      </w:r>
      <w:r>
        <w:rPr>
          <w:rFonts w:hint="eastAsia"/>
        </w:rPr>
        <w:t>　　3.1 全球微型燃气轮机供需现状及预测（2021-2032）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全球微型燃气轮机产量、需求量及发展趋势（2021-2032）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全球主要地区微型燃气轮机产量及发展趋势（2021-2032）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全球主要地区微型燃气轮机产量（2021-2026）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全球主要地区微型燃气轮机产量（2027-2032）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中国微型燃气轮机供需现状及预测（2021-2032）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中国微型燃气轮机产能、产量、产能利用率及发展趋势（2021-2032）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中国微型燃气轮机产量、市场需求量及发展趋势（2021-2032）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中国市场微型燃气轮机进出口（2021-2032）</w:t>
      </w:r>
      <w:r>
        <w:rPr>
          <w:rFonts w:hint="eastAsia"/>
        </w:rPr>
        <w:br/>
      </w:r>
      <w:r>
        <w:rPr>
          <w:rFonts w:hint="eastAsia"/>
        </w:rPr>
        <w:t>　　3.4 全球微型燃气轮机销量及销售额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全球市场微型燃气轮机销售额（2021-2032）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全球市场微型燃气轮机销量（2021-2032）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全球市场微型燃气轮机价格趋势（2021-2032）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全球微型燃气轮机主要地区分析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全球主要地区微型燃气轮机市场规模分析：2021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全球主要地区微型燃气轮机销售收入及市场份额（2021-2026）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全球主要地区微型燃气轮机销售收入预测（2027-2032）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全球主要地区微型燃气轮机销量分析：2021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全球主要地区微型燃气轮机销量及市场份额预测（2027-2032）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中东市场微型燃气轮机销量、收入及增长率（2021-2032）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微型燃气轮机销量、收入、价格及毛利率（2021-2026）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不同产品类型微型燃气轮机分析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全球不同产品类型微型燃气轮机销量（2021-2032）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全球不同产品类型微型燃气轮机销量预测（2027-2032）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全球不同产品类型微型燃气轮机收入（2021-2032）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全球不同产品类型微型燃气轮机收入预测（2027-2032）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全球不同产品类型微型燃气轮机价格走势（2021-2032）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中国不同产品类型微型燃气轮机销量（2021-2032）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中国不同产品类型微型燃气轮机销量预测（2027-2032）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中国不同产品类型微型燃气轮机收入（2021-2032）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不同应用微型燃气轮机分析</w:t>
      </w:r>
      <w:r>
        <w:rPr>
          <w:rFonts w:hint="eastAsia"/>
        </w:rPr>
        <w:br/>
      </w:r>
      <w:r>
        <w:rPr>
          <w:rFonts w:hint="eastAsia"/>
        </w:rPr>
        <w:t>　　7.1 全球不同应用微型燃气轮机销量（2021-2032）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全球不同应用微型燃气轮机销量预测（2027-2032）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全球不同应用微型燃气轮机收入（2021-2032）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全球不同应用微型燃气轮机收入预测（2027-2032）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全球不同应用微型燃气轮机价格走势（2021-2032）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中国不同应用微型燃气轮机销量（2021-2032）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中国不同应用微型燃气轮机销量及市场份额（2021-2026）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中国不同应用微型燃气轮机销量预测（2027-2032）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中国不同应用微型燃气轮机收入（2021-2032）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中国不同应用微型燃气轮机收入及市场份额（2021-2026）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中国不同应用微型燃气轮机收入预测（2027-2032）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微型燃气轮机行业发展趋势</w:t>
      </w:r>
      <w:r>
        <w:rPr>
          <w:rFonts w:hint="eastAsia"/>
        </w:rPr>
        <w:br/>
      </w:r>
      <w:r>
        <w:rPr>
          <w:rFonts w:hint="eastAsia"/>
        </w:rPr>
        <w:t>　　8.2 微型燃气轮机行业主要驱动因素</w:t>
      </w:r>
      <w:r>
        <w:rPr>
          <w:rFonts w:hint="eastAsia"/>
        </w:rPr>
        <w:br/>
      </w:r>
      <w:r>
        <w:rPr>
          <w:rFonts w:hint="eastAsia"/>
        </w:rPr>
        <w:t>　　8.3 微型燃气轮机中国企业SWOT分析</w:t>
      </w:r>
      <w:r>
        <w:rPr>
          <w:rFonts w:hint="eastAsia"/>
        </w:rPr>
        <w:br/>
      </w:r>
      <w:r>
        <w:rPr>
          <w:rFonts w:hint="eastAsia"/>
        </w:rPr>
        <w:t>　　8.4 中国微型燃气轮机行业政策环境分析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微型燃气轮机行业产业链简介</w:t>
      </w:r>
      <w:r>
        <w:rPr>
          <w:rFonts w:hint="eastAsia"/>
        </w:rPr>
        <w:br/>
      </w:r>
      <w:r>
        <w:rPr>
          <w:rFonts w:hint="eastAsia"/>
        </w:rPr>
        <w:t>　　　　9.1.1 微型燃气轮机行业供应链分析</w:t>
      </w:r>
      <w:r>
        <w:rPr>
          <w:rFonts w:hint="eastAsia"/>
        </w:rPr>
        <w:br/>
      </w:r>
      <w:r>
        <w:rPr>
          <w:rFonts w:hint="eastAsia"/>
        </w:rPr>
        <w:t>　　　　9.1.2 微型燃气轮机主要原料及供应情况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微型燃气轮机行业采购模式</w:t>
      </w:r>
      <w:r>
        <w:rPr>
          <w:rFonts w:hint="eastAsia"/>
        </w:rPr>
        <w:br/>
      </w:r>
      <w:r>
        <w:rPr>
          <w:rFonts w:hint="eastAsia"/>
        </w:rPr>
        <w:t>　　9.3 微型燃气轮机行业生产模式</w:t>
      </w:r>
      <w:r>
        <w:rPr>
          <w:rFonts w:hint="eastAsia"/>
        </w:rPr>
        <w:br/>
      </w:r>
      <w:r>
        <w:rPr>
          <w:rFonts w:hint="eastAsia"/>
        </w:rPr>
        <w:t>　　9.4 微型燃气轮机行业销售模式及销售渠道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按产品类型细分，全球微型燃气轮机市场规模2021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按应用细分，全球微型燃气轮机市场规模（CAGR）2021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微型燃气轮机行业发展主要特点</w:t>
      </w:r>
      <w:r>
        <w:rPr>
          <w:rFonts w:hint="eastAsia"/>
        </w:rPr>
        <w:br/>
      </w:r>
      <w:r>
        <w:rPr>
          <w:rFonts w:hint="eastAsia"/>
        </w:rPr>
        <w:t>　　表 4： 微型燃气轮机行业发展有利因素分析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微型燃气轮机行业发展不利因素分析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进入微型燃气轮机行业壁垒</w:t>
      </w:r>
      <w:r>
        <w:rPr>
          <w:rFonts w:hint="eastAsia"/>
        </w:rPr>
        <w:br/>
      </w:r>
      <w:r>
        <w:rPr>
          <w:rFonts w:hint="eastAsia"/>
        </w:rPr>
        <w:t>　　表 7： 微型燃气轮机主要企业在国际市场占有率（按销量，2023-2026）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2025年微型燃气轮机主要企业在国际市场排名（按销量）&amp;（台）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全球市场主要企业微型燃气轮机销量（2023-2026）&amp;（台）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微型燃气轮机主要企业在国际市场占有率（按收入，2023-2026）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2025年微型燃气轮机主要企业在国际市场排名（按收入）&amp;（万元）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全球市场主要企业微型燃气轮机销售价格（2023-2026）&amp;（千元/台）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微型燃气轮机主要企业在中国市场占有率（按销量，2023-2026）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2025年微型燃气轮机主要企业在中国市场排名（按销量）&amp;（台）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中国市场主要企业微型燃气轮机销量（2023-2026）&amp;（台）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微型燃气轮机主要企业在中国市场占有率（按收入，2023-2026）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2025年微型燃气轮机主要企业在中国市场排名（按收入）&amp;（万元）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中国市场主要企业微型燃气轮机销售收入（2023-2026）&amp;（万元）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全球主要厂商微型燃气轮机总部及产地分布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全球主要厂商成立时间及微型燃气轮机商业化日期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全球主要厂商微型燃气轮机产品类型及应用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2025年全球微型燃气轮机主要厂商市场地位（第一梯队、第二梯队和第三梯队）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全球微型燃气轮机市场投资、并购等现状分析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全球主要地区微型燃气轮机产量增速（CAGR）：（2021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全球主要地区微型燃气轮机产量（2021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全球主要地区微型燃气轮机产量（2021-2026）&amp;（台）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全球主要地区微型燃气轮机产量（2027-2032）&amp;（台）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全球主要地区微型燃气轮机产量市场份额（2021-2026）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全球主要地区微型燃气轮机产量市场份额（2027-2032）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中国市场微型燃气轮机产量、销量、进出口（2021-2026）&amp;（台）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中国市场微型燃气轮机产量、销量、进出口预测（2027-2032）&amp;（台）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全球主要地区微型燃气轮机销售收入增速：（2021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全球主要地区微型燃气轮机销售收入（2021-2026）&amp;（万元）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全球主要地区微型燃气轮机销售收入市场份额（2021-2026）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全球主要地区微型燃气轮机收入（2027-2032）&amp;（万元）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全球主要地区微型燃气轮机收入市场份额（2027-2032）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全球主要地区微型燃气轮机销量（台）：2021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全球主要地区微型燃气轮机销量市场份额（2021-2026）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全球主要地区微型燃气轮机销量（2027-2032）&amp;（台）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全球主要地区微型燃气轮机销量份额（2027-2032）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微型燃气轮机生产基地、销售区域、竞争对手及市场地位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微型燃气轮机产品规格、参数及市场应用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微型燃气轮机销量（台）、收入（万元）、价格（千元/台）及毛利率（2021-2026）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全球不同产品类型微型燃气轮机销量（2021-2026）&amp;（台）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全球不同产品类型微型燃气轮机销量市场份额（2021-2026）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全球不同产品类型微型燃气轮机销量预测（2027-2032）&amp;（台）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全球市场不同产品类型微型燃气轮机销量市场份额预测（2027-2032）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全球不同产品类型微型燃气轮机收入（2021-2026）&amp;（万元）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全球不同产品类型微型燃气轮机收入市场份额（2021-2026）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全球不同产品类型微型燃气轮机收入预测（2027-2032）&amp;（万元）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全球不同产品类型微型燃气轮机收入市场份额预测（2027-2032）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中国不同产品类型微型燃气轮机销量（2021-2026）&amp;（台）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中国不同产品类型微型燃气轮机销量市场份额（2021-2026）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中国不同产品类型微型燃气轮机销量预测（2027-2032）&amp;（台）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全球市场不同产品类型微型燃气轮机销量市场份额预测（2027-2032）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中国不同产品类型微型燃气轮机收入（2021-2026）&amp;（万元）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中国不同产品类型微型燃气轮机收入市场份额（2021-2026）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中国不同产品类型微型燃气轮机收入预测（2027-2032）&amp;（万元）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中国不同产品类型微型燃气轮机收入市场份额预测（2027-2032）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全球不同应用微型燃气轮机销量（2021-2026）&amp;（台）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全球不同应用微型燃气轮机销量市场份额（2021-2026）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全球不同应用微型燃气轮机销量预测（2027-2032）&amp;（台）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全球市场不同应用微型燃气轮机销量市场份额预测（2027-2032）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全球不同应用微型燃气轮机收入（2021-2026）&amp;（万元）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全球不同应用微型燃气轮机收入市场份额（2021-2026）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全球不同应用微型燃气轮机收入预测（2027-2032）&amp;（万元）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全球不同应用微型燃气轮机收入市场份额预测（2027-2032）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中国不同应用微型燃气轮机销量（2021-2026）&amp;（台）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中国不同应用微型燃气轮机销量市场份额（2021-2026）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中国不同应用微型燃气轮机销量预测（2027-2032）&amp;（台）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中国市场不同应用微型燃气轮机销量市场份额预测（2027-2032）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中国不同应用微型燃气轮机收入（2021-2026）&amp;（万元）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中国不同应用微型燃气轮机收入市场份额（2021-2026）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中国不同应用微型燃气轮机收入预测（2027-2032）&amp;（万元）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中国不同应用微型燃气轮机收入市场份额预测（2027-2032）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微型燃气轮机行业发展趋势</w:t>
      </w:r>
      <w:r>
        <w:rPr>
          <w:rFonts w:hint="eastAsia"/>
        </w:rPr>
        <w:br/>
      </w:r>
      <w:r>
        <w:rPr>
          <w:rFonts w:hint="eastAsia"/>
        </w:rPr>
        <w:t>　　表 111： 微型燃气轮机行业主要驱动因素</w:t>
      </w:r>
      <w:r>
        <w:rPr>
          <w:rFonts w:hint="eastAsia"/>
        </w:rPr>
        <w:br/>
      </w:r>
      <w:r>
        <w:rPr>
          <w:rFonts w:hint="eastAsia"/>
        </w:rPr>
        <w:t>　　表 112： 微型燃气轮机行业供应链分析</w:t>
      </w:r>
      <w:r>
        <w:rPr>
          <w:rFonts w:hint="eastAsia"/>
        </w:rPr>
        <w:br/>
      </w:r>
      <w:r>
        <w:rPr>
          <w:rFonts w:hint="eastAsia"/>
        </w:rPr>
        <w:t>　　表 113： 微型燃气轮机上游原料供应商</w:t>
      </w:r>
      <w:r>
        <w:rPr>
          <w:rFonts w:hint="eastAsia"/>
        </w:rPr>
        <w:br/>
      </w:r>
      <w:r>
        <w:rPr>
          <w:rFonts w:hint="eastAsia"/>
        </w:rPr>
        <w:t>　　表 114： 微型燃气轮机主要地区不同应用客户分析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微型燃气轮机典型经销商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微型燃气轮机产品图片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全球不同产品类型微型燃气轮机销售额2021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4： 12千瓦至50千瓦产品图片</w:t>
      </w:r>
      <w:r>
        <w:rPr>
          <w:rFonts w:hint="eastAsia"/>
        </w:rPr>
        <w:br/>
      </w:r>
      <w:r>
        <w:rPr>
          <w:rFonts w:hint="eastAsia"/>
        </w:rPr>
        <w:t>　　图 5： 50千瓦至250千瓦产品图片</w:t>
      </w:r>
      <w:r>
        <w:rPr>
          <w:rFonts w:hint="eastAsia"/>
        </w:rPr>
        <w:br/>
      </w:r>
      <w:r>
        <w:rPr>
          <w:rFonts w:hint="eastAsia"/>
        </w:rPr>
        <w:t>　　图 6： 250千瓦至600千瓦产品图片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全球不同应用微型燃气轮机市场份额2025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石油、天然气和其他自然资源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垃圾填埋场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2025年全球前五大生产商微型燃气轮机市场份额</w:t>
      </w:r>
      <w:r>
        <w:rPr>
          <w:rFonts w:hint="eastAsia"/>
        </w:rPr>
        <w:br/>
      </w:r>
      <w:r>
        <w:rPr>
          <w:rFonts w:hint="eastAsia"/>
        </w:rPr>
        <w:t>　　图 15： 2025年全球微型燃气轮机第一梯队、第二梯队和第三梯队厂商及市场份额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全球微型燃气轮机产能、产量、产能利用率及发展趋势（2021-2032）&amp;（台）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全球微型燃气轮机产量、需求量及发展趋势（2021-2032）&amp;（台）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全球主要地区微型燃气轮机产量市场份额（2021-2032）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中国微型燃气轮机产能、产量、产能利用率及发展趋势（2021-2032）&amp;（台）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中国微型燃气轮机产量、市场需求量及发展趋势（2021-2032）&amp;（台）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全球微型燃气轮机市场销售额及增长率：（2021-2032）&amp;（万元）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全球市场微型燃气轮机市场规模：2021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全球市场微型燃气轮机价格趋势（2021-2032）&amp;（千元/台）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全球主要地区微型燃气轮机销售收入（2021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全球主要地区微型燃气轮机销售收入市场份额（2021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中东市场微型燃气轮机销量及增长率（2021-2032）&amp;（台）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中东市场微型燃气轮机收入及增长率（2021-2032）&amp;（万元）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全球不同产品类型微型燃气轮机价格走势（2021-2032）&amp;（千元/台）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全球不同应用微型燃气轮机价格走势（2021-2032）&amp;（千元/台）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微型燃气轮机中国企业SWOT分析</w:t>
      </w:r>
      <w:r>
        <w:rPr>
          <w:rFonts w:hint="eastAsia"/>
        </w:rPr>
        <w:br/>
      </w:r>
      <w:r>
        <w:rPr>
          <w:rFonts w:hint="eastAsia"/>
        </w:rPr>
        <w:t>　　图 46： 微型燃气轮机产业链</w:t>
      </w:r>
      <w:r>
        <w:rPr>
          <w:rFonts w:hint="eastAsia"/>
        </w:rPr>
        <w:br/>
      </w:r>
      <w:r>
        <w:rPr>
          <w:rFonts w:hint="eastAsia"/>
        </w:rPr>
        <w:t>　　图 47： 微型燃气轮机行业采购模式分析</w:t>
      </w:r>
      <w:r>
        <w:rPr>
          <w:rFonts w:hint="eastAsia"/>
        </w:rPr>
        <w:br/>
      </w:r>
      <w:r>
        <w:rPr>
          <w:rFonts w:hint="eastAsia"/>
        </w:rPr>
        <w:t>　　图 48： 微型燃气轮机行业生产模式</w:t>
      </w:r>
      <w:r>
        <w:rPr>
          <w:rFonts w:hint="eastAsia"/>
        </w:rPr>
        <w:br/>
      </w:r>
      <w:r>
        <w:rPr>
          <w:rFonts w:hint="eastAsia"/>
        </w:rPr>
        <w:t>　　图 49： 微型燃气轮机行业销售模式分析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c2b627c6f4430" w:history="1">
        <w:r>
          <w:rPr>
            <w:rStyle w:val="Hyperlink"/>
          </w:rPr>
          <w:t>2026-2032年全球与中国微型燃气轮机行业现状调研及发展前景分析报告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c2b627c6f4430" w:history="1">
        <w:r>
          <w:rPr>
            <w:rStyle w:val="Hyperlink"/>
          </w:rPr>
          <w:t>https://www.20087.com/6/02/WeiXingRanQiLunJiHangYeFaZhanQianJing.html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ca8414f64ec3" w:history="1">
      <w:r>
        <w:rPr>
          <w:rStyle w:val="Hyperlink"/>
        </w:rPr>
        <w:t>2026-2032年全球与中国微型燃气轮机行业现状调研及发展前景分析报告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eiXingRanQiLunJiHangYeFaZhanQianJing.html" TargetMode="External" Id="Rc39c2b627c6f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eiXingRanQiLunJiHangYeFaZhanQianJing.html" TargetMode="External" Id="Rb7e3ca8414f6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2025-12-31T01:53:12Z</dcterms:created>
  <dcterms:modified xsi:type="dcterms:W3CDTF">2025-12-31T02:53:12Z</dcterms:modified>
  <dc:subject>2026-2032年全球与中国微型燃气轮机行业现状调研及发展前景分析报告</dc:subject>
  <dc:title>2026-2032年全球与中国微型燃气轮机行业现状调研及发展前景分析报告</dc:title>
  <cp:keywords>2026-2032年全球与中国微型燃气轮机行业现状调研及发展前景分析报告</cp:keywords>
  <dc:description>2026-2032年全球与中国微型燃气轮机行业现状调研及发展前景分析报告</dc:description>
</cp:coreProperties>
</file>