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a19f921604e95" w:history="1">
              <w:r>
                <w:rPr>
                  <w:rStyle w:val="Hyperlink"/>
                </w:rPr>
                <w:t>2026-2032年中国铌钛超导材料市场调查研究与发展前景预测报告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a19f921604e95" w:history="1">
              <w:r>
                <w:rPr>
                  <w:rStyle w:val="Hyperlink"/>
                </w:rPr>
                <w:t>2026-2032年中国铌钛超导材料市场调查研究与发展前景预测报告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a19f921604e95" w:history="1">
                <w:r>
                  <w:rPr>
                    <w:rStyle w:val="Hyperlink"/>
                  </w:rPr>
                  <w:t>https://www.20087.com/6/62/NiTaiChaoDaoCaiLiaoShiChangQianJing.html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钛超导材料是低温超导领域的主流合金体系，凭借良好的机械加工性能、稳定的临界电流密度及相对成熟的制造工艺，长期主导医用磁共振成像（MRI）、粒子加速器、核聚变装置及科研用强磁场设备的超导磁体市场。当前工业级铌钛线材已实现千米级连续生产，通过铜或铝基复合结构提升稳定性和热传导效率，并满足液氦温区（4.2K）下的工程应用需求。全球主要超导线材供应商已建立完善的质量控制与认证体系，产品一致性达到医疗与大科学装置严苛标准。然而，铌钛材料的临界温度（约9K）和上临界磁场（约15T）存在物理上限，难以满足更高场强或更高温运行场景的需求，且原材料（尤其是高纯铌）供应集中度高，价格波动较大。尽管高温超导材料快速发展，铌钛超导材料凭借可靠性与成本优势，在中低场强应用中仍保持不可替代地位。</w:t>
      </w:r>
      <w:r>
        <w:rPr>
          <w:rFonts w:hint="eastAsia"/>
        </w:rPr>
        <w:br/>
      </w:r>
      <w:r>
        <w:rPr>
          <w:rFonts w:hint="eastAsia"/>
        </w:rPr>
        <w:t>　　未来，铌钛超导材料的发展将聚焦于性能极限挖掘、制造工艺革新与新兴应用场景拓展。市场调研网认为，一方面，通过纳米结构调控、多芯细丝化及界面工程优化，进一步提升临界电流密度与交流损耗性能，延长其在高端MRI（如7T以上）及紧凑型聚变装置中的生命周期；另一方面，智能制造技术（如在线监测、AI工艺优化）将被引入拉丝与热处理环节，提高成品率并降低能耗。在应用端，除传统领域外，铌钛超导材料有望在量子计算稀释制冷机、超导磁悬浮交通及空间科学载荷等新兴方向找到增量市场。同时，为应对资源安全风险，行业将加强铌资源回收技术与替代合金探索。尽管高温超导材料长期构成技术替代压力，但在未来十年内，铌钛超导材料仍将作为低温超导工程化的基石，支撑大科学工程与高端医疗设备的稳定运行，并在与高温超导的混合磁体架构中发挥协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a19f921604e95" w:history="1">
        <w:r>
          <w:rPr>
            <w:rStyle w:val="Hyperlink"/>
          </w:rPr>
          <w:t>2026-2032年中国铌钛超导材料市场调查研究与发展前景预测报告</w:t>
        </w:r>
      </w:hyperlink>
      <w:r>
        <w:rPr>
          <w:rFonts w:hint="eastAsia"/>
        </w:rPr>
        <w:t>》基于对铌钛超导材料行业的长期监测研究，结合铌钛超导材料行业供需关系变化规律、产品消费结构、应用领域拓展、市场发展环境及政策支持等多维度分析，采用定量与定性相结合的科学方法，对行业内重点企业进行了系统研究。报告全面呈现了铌钛超导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铌钛超导材料行业概述</w:t>
      </w:r>
      <w:r>
        <w:rPr>
          <w:rFonts w:hint="eastAsia"/>
        </w:rPr>
        <w:br/>
      </w:r>
      <w:r>
        <w:rPr>
          <w:rFonts w:hint="eastAsia"/>
        </w:rPr>
        <w:t>　　第一节 铌钛超导材料定义与分类</w:t>
      </w:r>
      <w:r>
        <w:rPr>
          <w:rFonts w:hint="eastAsia"/>
        </w:rPr>
        <w:br/>
      </w:r>
      <w:r>
        <w:rPr>
          <w:rFonts w:hint="eastAsia"/>
        </w:rPr>
        <w:t>　　第二节 铌钛超导材料应用领域</w:t>
      </w:r>
      <w:r>
        <w:rPr>
          <w:rFonts w:hint="eastAsia"/>
        </w:rPr>
        <w:br/>
      </w:r>
      <w:r>
        <w:rPr>
          <w:rFonts w:hint="eastAsia"/>
        </w:rPr>
        <w:t>　　第三节 铌钛超导材料行业经济指标分析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铌钛超导材料产业链及经营模式分析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三、铌钛超导材料销售模式及销售渠道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全球铌钛超导材料市场发展综述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2020-2025年全球铌钛超导材料市场规模与趋势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主要国家与地区铌钛超导材料市场分析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2026-2032年全球铌钛超导材料行业发展趋势与前景预测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中国铌钛超导材料行业市场分析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2025-2026年铌钛超导材料产能与投资动态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一、国内铌钛超导材料产能及利用情况</w:t>
      </w:r>
      <w:r>
        <w:rPr>
          <w:rFonts w:hint="eastAsia"/>
        </w:rPr>
        <w:br/>
      </w:r>
      <w:r>
        <w:rPr>
          <w:rFonts w:hint="eastAsia"/>
        </w:rPr>
        <w:t>　　　　二、铌钛超导材料产能扩张与投资动态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2026-2032年铌钛超导材料行业产量统计与趋势预测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一、2020-2025年铌钛超导材料行业产量数据统计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1、2020-2025年铌钛超导材料产量及增长趋势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2、2020-2025年铌钛超导材料细分产品产量及份额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二、影响铌钛超导材料产量的关键因素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三、2026-2032年铌钛超导材料产量预测</w:t>
      </w:r>
      <w:r>
        <w:rPr>
          <w:rFonts w:hint="eastAsia"/>
        </w:rPr>
        <w:br/>
      </w:r>
      <w:r>
        <w:rPr>
          <w:rFonts w:hint="eastAsia"/>
        </w:rPr>
        <w:t>　　第三节 2026-2032年铌钛超导材料市场需求与销售分析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一、2025-2026年铌钛超导材料行业需求现状</w:t>
      </w:r>
      <w:r>
        <w:rPr>
          <w:rFonts w:hint="eastAsia"/>
        </w:rPr>
        <w:br/>
      </w:r>
      <w:r>
        <w:rPr>
          <w:rFonts w:hint="eastAsia"/>
        </w:rPr>
        <w:t>　　　　二、铌钛超导材料客户群体与需求特点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三、2020-2025年铌钛超导材料行业销售规模分析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四、2026-2032年铌钛超导材料市场增长潜力与规模预测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中国铌钛超导材料细分市场与下游应用领域分析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铌钛超导材料细分市场分析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一、2025-2026年铌钛超导材料主要细分产品市场现状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铌钛超导材料下游应用与客户群体分析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一、2025-2026年铌钛超导材料各应用领域市场现状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2025-2026年铌钛超导材料行业技术发展现状及趋势分析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铌钛超导材料行业技术发展现状分析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国内外铌钛超导材料行业技术差异与原因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铌钛超导材料行业技术发展方向、趋势预测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提升铌钛超导材料行业技术能力策略建议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铌钛超导材料价格机制与竞争策略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一、2020-2025年铌钛超导材料市场价格走势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铌钛超导材料定价策略与方法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2026-2032年铌钛超导材料价格竞争态势与趋势预测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中国铌钛超导材料行业重点区域市场研究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2025-2026年重点区域铌钛超导材料市场发展概况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二、2020-2025年铌钛超导材料市场需求规模情况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三、2026-2032年铌钛超导材料行业发展潜力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二、2020-2025年铌钛超导材料市场需求规模情况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三、2026-2032年铌钛超导材料行业发展潜力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二、2020-2025年铌钛超导材料市场需求规模情况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三、2026-2032年铌钛超导材料行业发展潜力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二、2020-2025年铌钛超导材料市场需求规模情况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三、2026-2032年铌钛超导材料行业发展潜力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二、2020-2025年铌钛超导材料市场需求规模情况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三、2026-2032年铌钛超导材料行业发展潜力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2020-2025年中国铌钛超导材料行业进出口情况分析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铌钛超导材料行业进口情况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一、2020-2025年铌钛超导材料进口规模及增长情况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二、铌钛超导材料主要进口来源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铌钛超导材料行业出口情况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一、2020-2025年铌钛超导材料出口规模及增长情况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二、铌钛超导材料主要出口目的地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2020-2025年中国铌钛超导材料行业总体发展与财务状况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2020-2025年中国铌钛超导材料行业规模情况</w:t>
      </w:r>
      <w:r>
        <w:rPr>
          <w:rFonts w:hint="eastAsia"/>
        </w:rPr>
        <w:br/>
      </w:r>
      <w:r>
        <w:rPr>
          <w:rFonts w:hint="eastAsia"/>
        </w:rPr>
        <w:t>　　　　一、铌钛超导材料行业企业数量规模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二、铌钛超导材料行业从业人员规模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三、铌钛超导材料行业市场敏感性分析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2020-2025年中国铌钛超导材料行业财务能力分析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一、铌钛超导材料行业盈利能力</w:t>
      </w:r>
      <w:r>
        <w:rPr>
          <w:rFonts w:hint="eastAsia"/>
        </w:rPr>
        <w:br/>
      </w:r>
      <w:r>
        <w:rPr>
          <w:rFonts w:hint="eastAsia"/>
        </w:rPr>
        <w:t>　　　　二、铌钛超导材料行业偿债能力</w:t>
      </w:r>
      <w:r>
        <w:rPr>
          <w:rFonts w:hint="eastAsia"/>
        </w:rPr>
        <w:br/>
      </w:r>
      <w:r>
        <w:rPr>
          <w:rFonts w:hint="eastAsia"/>
        </w:rPr>
        <w:t>　　　　三、铌钛超导材料行业营运能力</w:t>
      </w:r>
      <w:r>
        <w:rPr>
          <w:rFonts w:hint="eastAsia"/>
        </w:rPr>
        <w:br/>
      </w:r>
      <w:r>
        <w:rPr>
          <w:rFonts w:hint="eastAsia"/>
        </w:rPr>
        <w:t>　　　　四、铌钛超导材料行业发展能力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铌钛超导材料行业重点企业调研分析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二、企业铌钛超导材料业务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二、企业铌钛超导材料业务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二、企业铌钛超导材料业务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二、企业铌钛超导材料业务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二、企业铌钛超导材料业务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二、企业铌钛超导材料业务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中国铌钛超导材料行业竞争格局分析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铌钛超导材料行业竞争格局总览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2025-2026年铌钛超导材料行业竞争力分析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2020-2025年铌钛超导材料行业企业并购活动分析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2025-2026年铌钛超导材料行业会展与招投标活动分析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一、铌钛超导材料行业会展活动及其市场影响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2026年中国铌钛超导材料企业发展企业发展策略与建议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铌钛超导材料销售模式与渠道策略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铌钛超导材料品牌与市场推广策略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铌钛超导材料研发投入与技术创新能力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铌钛超导材料合作联盟与资源整合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中国铌钛超导材料行业风险与对策</w:t>
      </w:r>
      <w:r>
        <w:rPr>
          <w:rFonts w:hint="eastAsia"/>
        </w:rPr>
        <w:br/>
      </w:r>
      <w:r>
        <w:rPr>
          <w:rFonts w:hint="eastAsia"/>
        </w:rPr>
        <w:t>　　第一节 铌钛超导材料行业SWOT分析</w:t>
      </w:r>
      <w:r>
        <w:rPr>
          <w:rFonts w:hint="eastAsia"/>
        </w:rPr>
        <w:br/>
      </w:r>
      <w:r>
        <w:rPr>
          <w:rFonts w:hint="eastAsia"/>
        </w:rPr>
        <w:t>　　　　一、铌钛超导材料行业优势</w:t>
      </w:r>
      <w:r>
        <w:rPr>
          <w:rFonts w:hint="eastAsia"/>
        </w:rPr>
        <w:br/>
      </w:r>
      <w:r>
        <w:rPr>
          <w:rFonts w:hint="eastAsia"/>
        </w:rPr>
        <w:t>　　　　二、铌钛超导材料行业劣势</w:t>
      </w:r>
      <w:r>
        <w:rPr>
          <w:rFonts w:hint="eastAsia"/>
        </w:rPr>
        <w:br/>
      </w:r>
      <w:r>
        <w:rPr>
          <w:rFonts w:hint="eastAsia"/>
        </w:rPr>
        <w:t>　　　　三、铌钛超导材料市场机会</w:t>
      </w:r>
      <w:r>
        <w:rPr>
          <w:rFonts w:hint="eastAsia"/>
        </w:rPr>
        <w:br/>
      </w:r>
      <w:r>
        <w:rPr>
          <w:rFonts w:hint="eastAsia"/>
        </w:rPr>
        <w:t>　　　　四、铌钛超导材料市场威胁</w:t>
      </w:r>
      <w:r>
        <w:rPr>
          <w:rFonts w:hint="eastAsia"/>
        </w:rPr>
        <w:br/>
      </w:r>
      <w:r>
        <w:rPr>
          <w:rFonts w:hint="eastAsia"/>
        </w:rPr>
        <w:t>　　第二节 铌钛超导材料行业风险及对策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2026-2032年中国铌钛超导材料行业前景与发展趋势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2025-2026年铌钛超导材料行业发展环境分析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一、铌钛超导材料行业主管部门与监管体制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二、铌钛超导材料行业主要法律法规及政策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三、铌钛超导材料行业标准与质量监管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2026-2032年铌钛超导材料行业发展趋势与方向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2026-2032年铌钛超导材料行业发展潜力与机遇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铌钛超导材料行业研究结论与建议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铌钛超导材料行业发展建议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铌钛超导材料行业历程</w:t>
      </w:r>
      <w:r>
        <w:rPr>
          <w:rFonts w:hint="eastAsia"/>
        </w:rPr>
        <w:br/>
      </w:r>
      <w:r>
        <w:rPr>
          <w:rFonts w:hint="eastAsia"/>
        </w:rPr>
        <w:t>　　图表 铌钛超导材料行业生命周期</w:t>
      </w:r>
      <w:r>
        <w:rPr>
          <w:rFonts w:hint="eastAsia"/>
        </w:rPr>
        <w:br/>
      </w:r>
      <w:r>
        <w:rPr>
          <w:rFonts w:hint="eastAsia"/>
        </w:rPr>
        <w:t>　　图表 铌钛超导材料行业产业链分析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2020-2025年铌钛超导材料行业市场容量分析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2025年中国铌钛超导材料行业需求领域分布格局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2025年中国铌钛超导材料进口国家及地区分析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2025年中国铌钛超导材料出口国家及地区分析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2020-2025年中国铌钛超导材料行业企业平均规模情况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**地区铌钛超导材料市场规模及增长情况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**地区铌钛超导材料行业市场需求情况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**地区铌钛超导材料市场规模及增长情况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**地区铌钛超导材料行业市场需求情况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**地区铌钛超导材料市场规模及增长情况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**地区铌钛超导材料行业市场需求情况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**地区铌钛超导材料市场规模及增长情况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**地区铌钛超导材料行业市场需求情况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铌钛超导材料企业信息</w:t>
      </w:r>
      <w:r>
        <w:rPr>
          <w:rFonts w:hint="eastAsia"/>
        </w:rPr>
        <w:br/>
      </w:r>
      <w:r>
        <w:rPr>
          <w:rFonts w:hint="eastAsia"/>
        </w:rPr>
        <w:t>　　图表 铌钛超导材料企业经营情况分析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铌钛超导材料重点企业（三）成长能力情况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2026-2032年中国铌钛超导材料发展趋势预测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a19f921604e95" w:history="1">
        <w:r>
          <w:rPr>
            <w:rStyle w:val="Hyperlink"/>
          </w:rPr>
          <w:t>2026-2032年中国铌钛超导材料市场调查研究与发展前景预测报告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a19f921604e95" w:history="1">
        <w:r>
          <w:rPr>
            <w:rStyle w:val="Hyperlink"/>
          </w:rPr>
          <w:t>https://www.20087.com/6/62/NiTaiChaoDaoCaiLiaoShiChangQianJing.html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3ddf45f0041fd" w:history="1">
      <w:r>
        <w:rPr>
          <w:rStyle w:val="Hyperlink"/>
        </w:rPr>
        <w:t>2026-2032年中国铌钛超导材料市场调查研究与发展前景预测报告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NiTaiChaoDaoCaiLiaoShiChangQianJing.html" TargetMode="External" Id="Rb87a19f92160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NiTaiChaoDaoCaiLiaoShiChangQianJing.html" TargetMode="External" Id="R14d3ddf45f00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2026-02-22T04:15:50Z</dcterms:created>
  <dcterms:modified xsi:type="dcterms:W3CDTF">2026-02-22T05:15:50Z</dcterms:modified>
  <dc:subject>2026-2032年中国铌钛超导材料市场调查研究与发展前景预测报告</dc:subject>
  <dc:title>2026-2032年中国铌钛超导材料市场调查研究与发展前景预测报告</dc:title>
  <cp:keywords>2026-2032年中国铌钛超导材料市场调查研究与发展前景预测报告</cp:keywords>
  <dc:description>2026-2032年中国铌钛超导材料市场调查研究与发展前景预测报告</dc:description>
</cp:coreProperties>
</file>