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6200724045d3" w:history="1">
              <w:r>
                <w:rPr>
                  <w:rStyle w:val="Hyperlink"/>
                </w:rPr>
                <w:t>全球与中国商业和工业储能市场调查研究及发展前景分析（2025-2031年）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6200724045d3" w:history="1">
              <w:r>
                <w:rPr>
                  <w:rStyle w:val="Hyperlink"/>
                </w:rPr>
                <w:t>全球与中国商业和工业储能市场调查研究及发展前景分析（2025-2031年）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6200724045d3" w:history="1">
                <w:r>
                  <w:rPr>
                    <w:rStyle w:val="Hyperlink"/>
                  </w:rPr>
                  <w:t>https://www.20087.com/7/32/ShangYeHeGongYeChuNengXianZhuangYuQianJingFenXi.html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和工业储能系统作为能源管理的重要组成部分，已在多个领域实现规模化应用，服务于工厂、商业综合体、数据中心、工业园区等用电单位。商业和工业储能功能包括削峰填谷、需求响应、备用电源、电压支撑及参与电力市场辅助服务。当前技术路线以电化学储能为主，尤其是锂离子电池系统，因其能量密度高、响应速度快和循环性能稳定而占据主导地位。系统通常与建筑能源管理系统（BEMS）或工厂配电系统集成，通过能量调度策略优化用电成本与供电可靠性。在实际部署中，储能系统需满足严格的电气安全标准，配备完善的电池管理系统（BMS）、热管理系统与消防设施，确保长期稳定运行。项目设计需综合考虑负荷特性、电价结构、政策激励与场地条件，进行定制化配置。尽管初期投资较高，但随着电力市场机制完善与峰谷价差拉大，经济性逐步显现。同时，用户对能源自主性与碳减排目标的关注，也推动了储能系统的部署意愿。</w:t>
      </w:r>
      <w:r>
        <w:rPr>
          <w:rFonts w:hint="eastAsia"/>
        </w:rPr>
        <w:br/>
      </w:r>
      <w:r>
        <w:rPr>
          <w:rFonts w:hint="eastAsia"/>
        </w:rPr>
        <w:t>　　未来，商业和工业储能将向多功能集成、智能化运营与可持续发展深度融合。系统设计将更加注重与可再生能源发电（如屋顶光伏）的协同，构建“光-储-充-用”一体化微电网，提升能源自给率与韧性。储能设备将具备更灵活的并离网切换能力，支持在电网故障时维持关键负荷运行，增强企业运营连续性。在控制层面，高级能量管理算法将结合负荷预测、电价信号与天气数据，实现动态优化调度，最大化经济收益。模块化架构与标准化接口将促进系统扩展与设备更换，降低全生命周期成本。安全方面，固态电池、钠离子电池等新型技术有望在特定场景替代传统锂电，提升本质安全水平。回收利用体系的建立将推动电池梯次利用与材料再生，形成闭环循环。此外，随着碳交易机制与绿电认证体系的发展，储能系统在企业碳中和路径中的战略价值将进一步凸显，成为综合能源服务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36200724045d3" w:history="1">
        <w:r>
          <w:rPr>
            <w:rStyle w:val="Hyperlink"/>
          </w:rPr>
          <w:t>全球与中国商业和工业储能市场调查研究及发展前景分析（2025-2031年）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商业和工业储能行业的发展现状、市场规模、供需动态及进出口情况。报告详细解读了商业和工业储能产业链上下游、重点区域市场、竞争格局及领先企业的表现，同时评估了商业和工业储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商业和工业储能市场概述</w:t>
      </w:r>
      <w:r>
        <w:rPr>
          <w:rFonts w:hint="eastAsia"/>
        </w:rPr>
        <w:br/>
      </w:r>
      <w:r>
        <w:rPr>
          <w:rFonts w:hint="eastAsia"/>
        </w:rPr>
        <w:t>　　1.1 商业和工业储能市场概述</w:t>
      </w:r>
      <w:r>
        <w:rPr>
          <w:rFonts w:hint="eastAsia"/>
        </w:rPr>
        <w:br/>
      </w:r>
      <w:r>
        <w:rPr>
          <w:rFonts w:hint="eastAsia"/>
        </w:rPr>
        <w:t>　　1.2 不同产品类型商业和工业储能分析</w:t>
      </w:r>
      <w:r>
        <w:rPr>
          <w:rFonts w:hint="eastAsia"/>
        </w:rPr>
        <w:br/>
      </w:r>
      <w:r>
        <w:rPr>
          <w:rFonts w:hint="eastAsia"/>
        </w:rPr>
        <w:t>　　　　1.2.1 热能储存</w:t>
      </w:r>
      <w:r>
        <w:rPr>
          <w:rFonts w:hint="eastAsia"/>
        </w:rPr>
        <w:br/>
      </w:r>
      <w:r>
        <w:rPr>
          <w:rFonts w:hint="eastAsia"/>
        </w:rPr>
        <w:t>　　　　1.2.2 飞轮储能</w:t>
      </w:r>
      <w:r>
        <w:rPr>
          <w:rFonts w:hint="eastAsia"/>
        </w:rPr>
        <w:br/>
      </w:r>
      <w:r>
        <w:rPr>
          <w:rFonts w:hint="eastAsia"/>
        </w:rPr>
        <w:t>　　1.3 全球市场不同产品类型商业和工业储能销售额对比（2020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全球不同产品类型商业和工业储能销售额及市场份额（2020-2025）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全球不同产品类型商业和工业储能销售额预测（2026-2031）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中国不同产品类型商业和工业储能销售额及市场份额（2020-2025）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中国不同产品类型商业和工业储能销售额预测（2026-2031）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从不同应用，商业和工业储能主要包括如下几个方面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医疗保健</w:t>
      </w:r>
      <w:r>
        <w:rPr>
          <w:rFonts w:hint="eastAsia"/>
        </w:rPr>
        <w:br/>
      </w:r>
      <w:r>
        <w:rPr>
          <w:rFonts w:hint="eastAsia"/>
        </w:rPr>
        <w:t>　　　　2.1.3 工程与建筑领域</w:t>
      </w:r>
      <w:r>
        <w:rPr>
          <w:rFonts w:hint="eastAsia"/>
        </w:rPr>
        <w:br/>
      </w:r>
      <w:r>
        <w:rPr>
          <w:rFonts w:hint="eastAsia"/>
        </w:rPr>
        <w:t>　　　　2.1.4 油气领域</w:t>
      </w:r>
      <w:r>
        <w:rPr>
          <w:rFonts w:hint="eastAsia"/>
        </w:rPr>
        <w:br/>
      </w:r>
      <w:r>
        <w:rPr>
          <w:rFonts w:hint="eastAsia"/>
        </w:rPr>
        <w:t>　　　　2.1.5 交通运输</w:t>
      </w:r>
      <w:r>
        <w:rPr>
          <w:rFonts w:hint="eastAsia"/>
        </w:rPr>
        <w:br/>
      </w:r>
      <w:r>
        <w:rPr>
          <w:rFonts w:hint="eastAsia"/>
        </w:rPr>
        <w:t>　　　　2.1.6 其他类型</w:t>
      </w:r>
      <w:r>
        <w:rPr>
          <w:rFonts w:hint="eastAsia"/>
        </w:rPr>
        <w:br/>
      </w:r>
      <w:r>
        <w:rPr>
          <w:rFonts w:hint="eastAsia"/>
        </w:rPr>
        <w:t>　　2.2 全球市场不同应用商业和工业储能销售额对比（2020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全球不同应用商业和工业储能销售额及市场份额（2020-2025）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全球不同应用商业和工业储能销售额预测（2026-2031）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中国不同应用商业和工业储能销售额及市场份额（2020-2025）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中国不同应用商业和工业储能销售额预测（2026-2031）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全球商业和工业储能主要地区分析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全球主要地区商业和工业储能市场规模分析：2020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全球主要地区商业和工业储能销售额及份额（2020-2025年）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全球主要地区商业和工业储能销售额及份额预测（2026-2031）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印度商业和工业储能销售额及预测（2020-2031）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全球主要企业商业和工业储能销售额及市场份额</w:t>
      </w:r>
      <w:r>
        <w:rPr>
          <w:rFonts w:hint="eastAsia"/>
        </w:rPr>
        <w:br/>
      </w:r>
      <w:r>
        <w:rPr>
          <w:rFonts w:hint="eastAsia"/>
        </w:rPr>
        <w:t>　　4.2 全球商业和工业储能主要企业竞争态势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商业和工业储能行业集中度分析：2024年全球Top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全球商业和工业储能第一梯队、第二梯队和第三梯队企业及市场份额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2024年全球主要厂商商业和工业储能收入排名</w:t>
      </w:r>
      <w:r>
        <w:rPr>
          <w:rFonts w:hint="eastAsia"/>
        </w:rPr>
        <w:br/>
      </w:r>
      <w:r>
        <w:rPr>
          <w:rFonts w:hint="eastAsia"/>
        </w:rPr>
        <w:t>　　4.4 全球主要厂商商业和工业储能总部及市场区域分布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全球主要厂商商业和工业储能产品类型及应用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全球主要厂商商业和工业储能商业化日期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商业和工业储能全球领先企业SWOT分析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中国市场商业和工业储能主要企业分析</w:t>
      </w:r>
      <w:r>
        <w:rPr>
          <w:rFonts w:hint="eastAsia"/>
        </w:rPr>
        <w:br/>
      </w:r>
      <w:r>
        <w:rPr>
          <w:rFonts w:hint="eastAsia"/>
        </w:rPr>
        <w:t>　　5.1 中国商业和工业储能销售额及市场份额（2020-2025）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中国商业和工业储能Top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商业和工业储能行业发展机遇及主要驱动因素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商业和工业储能行业发展面临的风险</w:t>
      </w:r>
      <w:r>
        <w:rPr>
          <w:rFonts w:hint="eastAsia"/>
        </w:rPr>
        <w:br/>
      </w:r>
      <w:r>
        <w:rPr>
          <w:rFonts w:hint="eastAsia"/>
        </w:rPr>
        <w:t>　　7.3 商业和工业储能行业政策分析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热能储存主要企业列表</w:t>
      </w:r>
      <w:r>
        <w:rPr>
          <w:rFonts w:hint="eastAsia"/>
        </w:rPr>
        <w:br/>
      </w:r>
      <w:r>
        <w:rPr>
          <w:rFonts w:hint="eastAsia"/>
        </w:rPr>
        <w:t>　　表 2： 飞轮储能主要企业列表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全球市场不同产品类型商业和工业储能销售额及增长率对比（2020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全球不同产品类型商业和工业储能销售额列表（2020-2025）&amp;（百万美元）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全球不同产品类型商业和工业储能销售额市场份额列表（2020-2025）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全球不同产品类型商业和工业储能销售额预测（2026-2031）&amp;（百万美元）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全球不同产品类型商业和工业储能销售额市场份额预测（2026-2031）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中国不同产品类型商业和工业储能销售额列表（2020-2025）&amp;（百万美元）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中国不同产品类型商业和工业储能销售额市场份额列表（2020-2025）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中国不同产品类型商业和工业储能销售额预测（2026-2031）&amp;（百万美元）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中国不同产品类型商业和工业储能销售额市场份额预测（2026-2031）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全球市场不同应用商业和工业储能销售额及增长率对比（2020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全球不同应用商业和工业储能销售额列表（2020-2025）&amp;（百万美元）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全球不同应用商业和工业储能销售额市场份额列表（2020-2025）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全球不同应用商业和工业储能销售额预测（2026-2031）&amp;（百万美元）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全球不同应用商业和工业储能市场份额预测（2026-2031）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中国不同应用商业和工业储能销售额列表（2020-2025）&amp;（百万美元）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中国不同应用商业和工业储能销售额市场份额列表（2020-2025）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中国不同应用商业和工业储能销售额预测（2026-2031）&amp;（百万美元）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中国不同应用商业和工业储能销售额市场份额预测（2026-2031）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全球主要地区商业和工业储能销售额：（2020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全球主要地区商业和工业储能销售额列表（2020-2025年）&amp;（百万美元）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全球主要地区商业和工业储能销售额及份额列表（2020-2025年）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全球主要地区商业和工业储能销售额列表预测（2026-2031）&amp;（百万美元）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全球主要地区商业和工业储能销售额及份额列表预测（2026-2031）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全球主要企业商业和工业储能销售额（2020-2025）&amp;（百万美元）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全球主要企业商业和工业储能销售额份额对比（2020-2025）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2024年全球商业和工业储能主要厂商市场地位（第一梯队、第二梯队和第三梯队）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2024年全球主要厂商商业和工业储能收入排名（百万美元）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全球主要厂商商业和工业储能总部及市场区域分布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全球主要厂商商业和工业储能产品类型及应用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全球主要厂商商业和工业储能商业化日期</w:t>
      </w:r>
      <w:r>
        <w:rPr>
          <w:rFonts w:hint="eastAsia"/>
        </w:rPr>
        <w:br/>
      </w:r>
      <w:r>
        <w:rPr>
          <w:rFonts w:hint="eastAsia"/>
        </w:rPr>
        <w:t>　　表 33： 全球商业和工业储能市场投资、并购等现状分析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中国主要企业商业和工业储能销售额列表（2020-2025）&amp;（百万美元）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中国主要企业商业和工业储能销售额份额对比（2020-2025）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重点企业（10）公司信息、总部、商业和工业储能市场地位以及主要的竞争对手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商业和工业储能产品及服务介绍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商业和工业储能收入及毛利率（2020-2025）&amp;（百万美元）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商业和工业储能行业发展机遇及主要驱动因素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商业和工业储能行业发展面临的风险</w:t>
      </w:r>
      <w:r>
        <w:rPr>
          <w:rFonts w:hint="eastAsia"/>
        </w:rPr>
        <w:br/>
      </w:r>
      <w:r>
        <w:rPr>
          <w:rFonts w:hint="eastAsia"/>
        </w:rPr>
        <w:t>　　表 87： 商业和工业储能行业政策分析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商业和工业储能产品图片</w:t>
      </w:r>
      <w:r>
        <w:rPr>
          <w:rFonts w:hint="eastAsia"/>
        </w:rPr>
        <w:br/>
      </w:r>
      <w:r>
        <w:rPr>
          <w:rFonts w:hint="eastAsia"/>
        </w:rPr>
        <w:t>　　图 2： 全球市场商业和工业储能市场规模（销售额），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全球商业和工业储能市场销售额预测：（百万美元）&amp;（2020-2031）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中国市场商业和工业储能销售额及未来趋势（2020-2031）&amp;（百万美元）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热能储存 产品图片</w:t>
      </w:r>
      <w:r>
        <w:rPr>
          <w:rFonts w:hint="eastAsia"/>
        </w:rPr>
        <w:br/>
      </w:r>
      <w:r>
        <w:rPr>
          <w:rFonts w:hint="eastAsia"/>
        </w:rPr>
        <w:t>　　图 6： 全球热能储存规模及增长率（2020-2031）&amp;（百万美元）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飞轮储能产品图片</w:t>
      </w:r>
      <w:r>
        <w:rPr>
          <w:rFonts w:hint="eastAsia"/>
        </w:rPr>
        <w:br/>
      </w:r>
      <w:r>
        <w:rPr>
          <w:rFonts w:hint="eastAsia"/>
        </w:rPr>
        <w:t>　　图 8： 全球飞轮储能规模及增长率（2020-2031）&amp;（百万美元）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全球不同产品类型商业和工业储能市场份额2024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全球不同产品类型商业和工业储能市场份额2020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全球不同产品类型商业和工业储能市场份额预测2025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中国不同产品类型商业和工业储能市场份额2020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中国不同产品类型商业和工业储能市场份额预测2025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工程与建筑领域</w:t>
      </w:r>
      <w:r>
        <w:rPr>
          <w:rFonts w:hint="eastAsia"/>
        </w:rPr>
        <w:br/>
      </w:r>
      <w:r>
        <w:rPr>
          <w:rFonts w:hint="eastAsia"/>
        </w:rPr>
        <w:t>　　图 17： 油气领域</w:t>
      </w:r>
      <w:r>
        <w:rPr>
          <w:rFonts w:hint="eastAsia"/>
        </w:rPr>
        <w:br/>
      </w:r>
      <w:r>
        <w:rPr>
          <w:rFonts w:hint="eastAsia"/>
        </w:rPr>
        <w:t>　　图 18： 交通运输</w:t>
      </w:r>
      <w:r>
        <w:rPr>
          <w:rFonts w:hint="eastAsia"/>
        </w:rPr>
        <w:br/>
      </w:r>
      <w:r>
        <w:rPr>
          <w:rFonts w:hint="eastAsia"/>
        </w:rPr>
        <w:t>　　图 19： 其他类型</w:t>
      </w:r>
      <w:r>
        <w:rPr>
          <w:rFonts w:hint="eastAsia"/>
        </w:rPr>
        <w:br/>
      </w:r>
      <w:r>
        <w:rPr>
          <w:rFonts w:hint="eastAsia"/>
        </w:rPr>
        <w:t>　　图 20： 全球不同应用商业和工业储能市场份额2024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全球不同应用商业和工业储能市场份额2020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全球主要地区商业和工业储能销售额市场份额（2020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印度商业和工业储能销售额及预测（2020-2031）&amp;（百万美元）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2024年全球前五大厂商商业和工业储能市场份额</w:t>
      </w:r>
      <w:r>
        <w:rPr>
          <w:rFonts w:hint="eastAsia"/>
        </w:rPr>
        <w:br/>
      </w:r>
      <w:r>
        <w:rPr>
          <w:rFonts w:hint="eastAsia"/>
        </w:rPr>
        <w:t>　　图 30： 2024年全球商业和工业储能第一梯队、第二梯队和第三梯队厂商及市场份额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商业和工业储能全球领先企业SWOT分析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2024年中国排名前三和前五商业和工业储能企业市场份额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6200724045d3" w:history="1">
        <w:r>
          <w:rPr>
            <w:rStyle w:val="Hyperlink"/>
          </w:rPr>
          <w:t>全球与中国商业和工业储能市场调查研究及发展前景分析（2025-2031年）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6200724045d3" w:history="1">
        <w:r>
          <w:rPr>
            <w:rStyle w:val="Hyperlink"/>
          </w:rPr>
          <w:t>https://www.20087.com/7/32/ShangYeHeGongYeChuNengXianZhuangYuQianJingFenXi.html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d873d2414f7e" w:history="1">
      <w:r>
        <w:rPr>
          <w:rStyle w:val="Hyperlink"/>
        </w:rPr>
        <w:t>全球与中国商业和工业储能市场调查研究及发展前景分析（2025-2031年）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angYeHeGongYeChuNengXianZhuangYuQianJingFenXi.html" TargetMode="External" Id="R9d8362007240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angYeHeGongYeChuNengXianZhuangYuQianJingFenXi.html" TargetMode="External" Id="Rff01d873d24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2025-02-20T05:42:07Z</dcterms:created>
  <dcterms:modified xsi:type="dcterms:W3CDTF">2025-02-20T06:42:07Z</dcterms:modified>
  <dc:subject>全球与中国商业和工业储能市场调查研究及发展前景分析（2025-2031年）</dc:subject>
  <dc:title>全球与中国商业和工业储能市场调查研究及发展前景分析（2025-2031年）</dc:title>
  <cp:keywords>全球与中国商业和工业储能市场调查研究及发展前景分析（2025-2031年）</cp:keywords>
  <dc:description>全球与中国商业和工业储能市场调查研究及发展前景分析（2025-2031年）</dc:description>
</cp:coreProperties>
</file>