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4ea9c25d540e0" w:history="1">
              <w:r>
                <w:rPr>
                  <w:rStyle w:val="Hyperlink"/>
                </w:rPr>
                <w:t>2026-2032年全球与中国高端合金钢行业发展研究及行业前景分析报告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4ea9c25d540e0" w:history="1">
              <w:r>
                <w:rPr>
                  <w:rStyle w:val="Hyperlink"/>
                </w:rPr>
                <w:t>2026-2032年全球与中国高端合金钢行业发展研究及行业前景分析报告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4ea9c25d540e0" w:history="1">
                <w:r>
                  <w:rPr>
                    <w:rStyle w:val="Hyperlink"/>
                  </w:rPr>
                  <w:t>https://www.20087.com/7/92/GaoDuanHeJinGangXianZhuangYuQianJingFenXi.html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合金钢是在碳钢基础上添加铬、镍、钼、钒等合金元素，以获得高强度、高韧性、耐腐蚀或耐高温等特性的特种钢材，广泛应用于航空航天发动机、核电压力容器、高速铁路轴承、油气钻采设备及高端模具制造。高端合金钢需满足严格的纯净度控制（低硫、磷、氧含量）、均匀微观组织及可追溯的热处理工艺，通常通过真空感应熔炼、电渣重熔等精炼手段制备。国际领先企业已实现超高强度（&gt;2000 MPa）与良好焊接性的协同优化。然而，国内在超纯净冶炼、大截面均匀性控制及长寿命疲劳性能方面仍存在差距；同时，原材料价格波动与碳排放约束对生产成本构成持续压力。</w:t>
      </w:r>
      <w:r>
        <w:rPr>
          <w:rFonts w:hint="eastAsia"/>
        </w:rPr>
        <w:br/>
      </w:r>
      <w:r>
        <w:rPr>
          <w:rFonts w:hint="eastAsia"/>
        </w:rPr>
        <w:t>　　未来，高端合金钢将聚焦于“绿色低碳冶炼”“成分-工艺-性能一体化设计”与“服役寿命预测”。市场调研网指出，一方面，推广氢冶金、废钢高效提纯与短流程连铸技术，降低吨钢碳足迹；另一方面，借助材料基因组工程与机器学习，加速新合金成分筛选与热处理窗口优化，缩短研发周期。在应用端，结合数字孪生技术建立从冶炼到服役的全链条数据模型，实现疲劳裂纹萌生与扩展的精准预测。随着深海探测、商业航天与第四代核能系统发展，对极端环境下可靠性的要求将推动高端合金钢向更高强韧匹配、更优抗辐照肿胀及更长免维护周期方向演进，其战略价值将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4ea9c25d540e0" w:history="1">
        <w:r>
          <w:rPr>
            <w:rStyle w:val="Hyperlink"/>
          </w:rPr>
          <w:t>2026-2032年全球与中国高端合金钢行业发展研究及行业前景分析报告</w:t>
        </w:r>
      </w:hyperlink>
      <w:r>
        <w:rPr>
          <w:rFonts w:hint="eastAsia"/>
        </w:rPr>
        <w:t>》基于国家统计局及相关行业协会的详实数据，结合国内外高端合金钢行业研究资料及深入市场调研，系统分析了高端合金钢行业的市场规模、市场需求及产业链现状。报告重点探讨了高端合金钢行业整体运行情况及细分领域特点，科学预测了高端合金钢市场前景与发展趋势，揭示了高端合金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d4ea9c25d540e0" w:history="1">
        <w:r>
          <w:rPr>
            <w:rStyle w:val="Hyperlink"/>
          </w:rPr>
          <w:t>2026-2032年全球与中国高端合金钢行业发展研究及行业前景分析报告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按产品类型细分，全球高端合金钢市场规模2021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优质钢</w:t>
      </w:r>
      <w:r>
        <w:rPr>
          <w:rFonts w:hint="eastAsia"/>
        </w:rPr>
        <w:br/>
      </w:r>
      <w:r>
        <w:rPr>
          <w:rFonts w:hint="eastAsia"/>
        </w:rPr>
        <w:t>　　　　1.3.3 特质钢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按应用细分，全球高端合金钢市场规模2021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航天</w:t>
      </w:r>
      <w:r>
        <w:rPr>
          <w:rFonts w:hint="eastAsia"/>
        </w:rPr>
        <w:br/>
      </w:r>
      <w:r>
        <w:rPr>
          <w:rFonts w:hint="eastAsia"/>
        </w:rPr>
        <w:t>　　　　1.4.3 电器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国防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高端合金钢行业发展总体概况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高端合金钢行业发展主要特点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高端合金钢行业发展影响因素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高端合金钢有利因素</w:t>
      </w:r>
      <w:r>
        <w:rPr>
          <w:rFonts w:hint="eastAsia"/>
        </w:rPr>
        <w:br/>
      </w:r>
      <w:r>
        <w:rPr>
          <w:rFonts w:hint="eastAsia"/>
        </w:rPr>
        <w:t>　　　　1.5.3 .2 高端合金钢不利因素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全球市场，近三年高端合金钢主要企业占有率及排名（按销量）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高端合金钢主要企业在国际市场占有率（按销量，2023-2026）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2025年高端合金钢主要企业在国际市场排名（按销量）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全球市场主要企业高端合金钢销量（2023-2026）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全球市场，近三年高端合金钢主要企业占有率及排名（按收入）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高端合金钢主要企业在国际市场占有率（按收入，2023-2026）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2025年高端合金钢主要企业在国际市场排名（按收入）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全球市场主要企业高端合金钢销售收入（2023-2026）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全球市场主要企业高端合金钢销售价格（2023-2026）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中国市场，近三年高端合金钢主要企业占有率及排名（按销量）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高端合金钢主要企业在中国市场占有率（按销量，2023-2026）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2025年高端合金钢主要企业在中国市场排名（按销量）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中国市场主要企业高端合金钢销量（2023-2026）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中国市场，近三年高端合金钢主要企业占有率及排名（按收入）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高端合金钢主要企业在中国市场占有率（按收入，2023-2026）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2025年高端合金钢主要企业在中国市场排名（按收入）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中国市场主要企业高端合金钢销售收入（2023-2026）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全球主要厂商高端合金钢总部及产地分布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全球主要厂商成立时间及高端合金钢商业化日期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全球主要厂商高端合金钢产品类型及应用</w:t>
      </w:r>
      <w:r>
        <w:rPr>
          <w:rFonts w:hint="eastAsia"/>
        </w:rPr>
        <w:br/>
      </w:r>
      <w:r>
        <w:rPr>
          <w:rFonts w:hint="eastAsia"/>
        </w:rPr>
        <w:t>　　2.9 高端合金钢行业集中度、竞争程度分析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高端合金钢行业集中度分析：2025年全球Top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全球高端合金钢第一梯队、第二梯队和第三梯队生产商（品牌）及市场份额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全球高端合金钢总体规模分析</w:t>
      </w:r>
      <w:r>
        <w:rPr>
          <w:rFonts w:hint="eastAsia"/>
        </w:rPr>
        <w:br/>
      </w:r>
      <w:r>
        <w:rPr>
          <w:rFonts w:hint="eastAsia"/>
        </w:rPr>
        <w:t>　　3.1 全球高端合金钢供需现状及预测（2021-2032）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全球高端合金钢产能、产量、产能利用率及发展趋势（2021-2032）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全球高端合金钢产量、需求量及发展趋势（2021-2032）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全球主要地区高端合金钢产量及发展趋势（2021-2032）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全球主要地区高端合金钢产量（2021-2026）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全球主要地区高端合金钢产量（2027-2032）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全球主要地区高端合金钢产量市场份额（2021-2032）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中国高端合金钢供需现状及预测（2021-2032）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中国高端合金钢产能、产量、产能利用率及发展趋势（2021-2032）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中国高端合金钢产量、市场需求量及发展趋势（2021-2032）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中国市场高端合金钢进出口（2021-2032）</w:t>
      </w:r>
      <w:r>
        <w:rPr>
          <w:rFonts w:hint="eastAsia"/>
        </w:rPr>
        <w:br/>
      </w:r>
      <w:r>
        <w:rPr>
          <w:rFonts w:hint="eastAsia"/>
        </w:rPr>
        <w:t>　　3.4 全球高端合金钢销量及销售额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全球市场高端合金钢销售额（2021-2032）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全球市场高端合金钢销量（2021-2032）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全球市场高端合金钢价格趋势（2021-2032）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全球高端合金钢主要地区分析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全球主要地区高端合金钢市场规模分析：2021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全球主要地区高端合金钢销售收入及市场份额（2021-2026）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全球主要地区高端合金钢销售收入预测（2027-2032）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全球主要地区高端合金钢销量分析：2021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全球主要地区高端合金钢销量及市场份额（2021-2026）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全球主要地区高端合金钢销量及市场份额预测（2027-2032）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高端合金钢销量、收入、价格及毛利率（2021-2026）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高端合金钢销量、收入、价格及毛利率（2021-2026）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高端合金钢销量、收入、价格及毛利率（2021-2026）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高端合金钢销量、收入、价格及毛利率（2021-2026）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高端合金钢销量、收入、价格及毛利率（2021-2026）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不同产品类型高端合金钢分析</w:t>
      </w:r>
      <w:r>
        <w:rPr>
          <w:rFonts w:hint="eastAsia"/>
        </w:rPr>
        <w:br/>
      </w:r>
      <w:r>
        <w:rPr>
          <w:rFonts w:hint="eastAsia"/>
        </w:rPr>
        <w:t>　　6.1 全球不同产品类型高端合金钢销量（2021-2032）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全球不同产品类型高端合金钢销量及市场份额（2021-2026）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全球不同产品类型高端合金钢销量预测（2027-2032）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全球不同产品类型高端合金钢收入（2021-2032）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全球不同产品类型高端合金钢收入及市场份额（2021-2026）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全球不同产品类型高端合金钢收入预测（2027-2032）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全球不同产品类型高端合金钢价格走势（2021-2032）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中国不同产品类型高端合金钢销量（2021-2032）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中国不同产品类型高端合金钢销量及市场份额（2021-2026）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中国不同产品类型高端合金钢销量预测（2027-2032）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中国不同产品类型高端合金钢收入（2021-2032）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中国不同产品类型高端合金钢收入及市场份额（2021-2026）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中国不同产品类型高端合金钢收入预测（2027-2032）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不同应用高端合金钢分析</w:t>
      </w:r>
      <w:r>
        <w:rPr>
          <w:rFonts w:hint="eastAsia"/>
        </w:rPr>
        <w:br/>
      </w:r>
      <w:r>
        <w:rPr>
          <w:rFonts w:hint="eastAsia"/>
        </w:rPr>
        <w:t>　　7.1 全球不同应用高端合金钢销量（2021-2032）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全球不同应用高端合金钢销量及市场份额（2021-2026）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全球不同应用高端合金钢销量预测（2027-2032）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全球不同应用高端合金钢收入（2021-2032）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全球不同应用高端合金钢收入及市场份额（2021-2026）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全球不同应用高端合金钢收入预测（2027-2032）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全球不同应用高端合金钢价格走势（2021-2032）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中国不同应用高端合金钢销量（2021-2032）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中国不同应用高端合金钢销量及市场份额（2021-2026）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中国不同应用高端合金钢销量预测（2027-2032）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中国不同应用高端合金钢收入（2021-2032）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中国不同应用高端合金钢收入及市场份额（2021-2026）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中国不同应用高端合金钢收入预测（2027-2032）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高端合金钢行业发展趋势</w:t>
      </w:r>
      <w:r>
        <w:rPr>
          <w:rFonts w:hint="eastAsia"/>
        </w:rPr>
        <w:br/>
      </w:r>
      <w:r>
        <w:rPr>
          <w:rFonts w:hint="eastAsia"/>
        </w:rPr>
        <w:t>　　8.2 高端合金钢行业主要驱动因素</w:t>
      </w:r>
      <w:r>
        <w:rPr>
          <w:rFonts w:hint="eastAsia"/>
        </w:rPr>
        <w:br/>
      </w:r>
      <w:r>
        <w:rPr>
          <w:rFonts w:hint="eastAsia"/>
        </w:rPr>
        <w:t>　　8.3 高端合金钢中国企业SWOT分析</w:t>
      </w:r>
      <w:r>
        <w:rPr>
          <w:rFonts w:hint="eastAsia"/>
        </w:rPr>
        <w:br/>
      </w:r>
      <w:r>
        <w:rPr>
          <w:rFonts w:hint="eastAsia"/>
        </w:rPr>
        <w:t>　　8.4 中国高端合金钢行业政策环境分析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高端合金钢行业产业链简介</w:t>
      </w:r>
      <w:r>
        <w:rPr>
          <w:rFonts w:hint="eastAsia"/>
        </w:rPr>
        <w:br/>
      </w:r>
      <w:r>
        <w:rPr>
          <w:rFonts w:hint="eastAsia"/>
        </w:rPr>
        <w:t>　　　　9.1.1 高端合金钢行业供应链分析</w:t>
      </w:r>
      <w:r>
        <w:rPr>
          <w:rFonts w:hint="eastAsia"/>
        </w:rPr>
        <w:br/>
      </w:r>
      <w:r>
        <w:rPr>
          <w:rFonts w:hint="eastAsia"/>
        </w:rPr>
        <w:t>　　　　9.1.2 高端合金钢主要原料及供应情况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高端合金钢行业采购模式</w:t>
      </w:r>
      <w:r>
        <w:rPr>
          <w:rFonts w:hint="eastAsia"/>
        </w:rPr>
        <w:br/>
      </w:r>
      <w:r>
        <w:rPr>
          <w:rFonts w:hint="eastAsia"/>
        </w:rPr>
        <w:t>　　9.3 高端合金钢行业生产模式</w:t>
      </w:r>
      <w:r>
        <w:rPr>
          <w:rFonts w:hint="eastAsia"/>
        </w:rPr>
        <w:br/>
      </w:r>
      <w:r>
        <w:rPr>
          <w:rFonts w:hint="eastAsia"/>
        </w:rPr>
        <w:t>　　9.4 高端合金钢行业销售模式及销售渠道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按产品类型细分，全球高端合金钢市场规模2021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按应用细分，全球高端合金钢市场规模（CAGR）2021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高端合金钢行业发展主要特点</w:t>
      </w:r>
      <w:r>
        <w:rPr>
          <w:rFonts w:hint="eastAsia"/>
        </w:rPr>
        <w:br/>
      </w:r>
      <w:r>
        <w:rPr>
          <w:rFonts w:hint="eastAsia"/>
        </w:rPr>
        <w:t>　　表 4： 高端合金钢行业发展有利因素分析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高端合金钢行业发展不利因素分析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进入高端合金钢行业壁垒</w:t>
      </w:r>
      <w:r>
        <w:rPr>
          <w:rFonts w:hint="eastAsia"/>
        </w:rPr>
        <w:br/>
      </w:r>
      <w:r>
        <w:rPr>
          <w:rFonts w:hint="eastAsia"/>
        </w:rPr>
        <w:t>　　表 7： 高端合金钢主要企业在国际市场占有率（按销量，2023-2026）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2025年高端合金钢主要企业在国际市场排名（按销量）&amp;（吨）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全球市场主要企业高端合金钢销量（2023-2026）&amp;（吨）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高端合金钢主要企业在国际市场占有率（按收入，2023-2026）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2025年高端合金钢主要企业在国际市场排名（按收入）&amp;（万元）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全球市场主要企业高端合金钢销售收入（2023-2026）&amp;（万元）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全球市场主要企业高端合金钢销售价格（2023-2026）&amp;（元/吨）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高端合金钢主要企业在中国市场占有率（按销量，2023-2026）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2025年高端合金钢主要企业在中国市场排名（按销量）&amp;（吨）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中国市场主要企业高端合金钢销量（2023-2026）&amp;（吨）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高端合金钢主要企业在中国市场占有率（按收入，2023-2026）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2025年高端合金钢主要企业在中国市场排名（按收入）&amp;（万元）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中国市场主要企业高端合金钢销售收入（2023-2026）&amp;（万元）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全球主要厂商高端合金钢总部及产地分布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全球主要厂商成立时间及高端合金钢商业化日期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全球主要厂商高端合金钢产品类型及应用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2025年全球高端合金钢主要厂商市场地位（第一梯队、第二梯队和第三梯队）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全球高端合金钢市场投资、并购等现状分析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全球主要地区高端合金钢产量增速（CAGR）：（2021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全球主要地区高端合金钢产量（2021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全球主要地区高端合金钢产量（2021-2026）&amp;（吨）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全球主要地区高端合金钢产量（2027-2032）&amp;（吨）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全球主要地区高端合金钢产量市场份额（2021-2026）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全球主要地区高端合金钢产量市场份额（2027-2032）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中国市场高端合金钢产量、销量、进出口（2021-2026）&amp;（吨）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中国市场高端合金钢产量、销量、进出口预测（2027-2032）&amp;（吨）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全球主要地区高端合金钢销售收入增速：（2021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全球主要地区高端合金钢销售收入（2021-2026）&amp;（万元）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全球主要地区高端合金钢销售收入市场份额（2021-2026）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全球主要地区高端合金钢收入（2027-2032）&amp;（万元）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全球主要地区高端合金钢收入市场份额（2027-2032）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全球主要地区高端合金钢销量（吨）：2021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全球主要地区高端合金钢销量（2021-2026）&amp;（吨）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全球主要地区高端合金钢销量市场份额（2021-2026）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全球主要地区高端合金钢销量（2027-2032）&amp;（吨）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全球主要地区高端合金钢销量份额（2027-2032）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高端合金钢销量（吨）、收入（万元）、价格（元/吨）及毛利率（2021-2026）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高端合金钢销量（吨）、收入（万元）、价格（元/吨）及毛利率（2021-2026）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高端合金钢销量（吨）、收入（万元）、价格（元/吨）及毛利率（2021-2026）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高端合金钢销量（吨）、收入（万元）、价格（元/吨）及毛利率（2021-2026）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高端合金钢销量（吨）、收入（万元）、价格（元/吨）及毛利率（2021-2026）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高端合金钢销量（吨）、收入（万元）、价格（元/吨）及毛利率（2021-2026）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高端合金钢销量（吨）、收入（万元）、价格（元/吨）及毛利率（2021-2026）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高端合金钢销量（吨）、收入（万元）、价格（元/吨）及毛利率（2021-2026）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高端合金钢销量（吨）、收入（万元）、价格（元/吨）及毛利率（2021-2026）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高端合金钢销量（吨）、收入（万元）、价格（元/吨）及毛利率（2021-2026）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高端合金钢销量（吨）、收入（万元）、价格（元/吨）及毛利率（2021-2026）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高端合金钢销量（吨）、收入（万元）、价格（元/吨）及毛利率（2021-2026）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高端合金钢销量（吨）、收入（万元）、价格（元/吨）及毛利率（2021-2026）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高端合金钢销量（吨）、收入（万元）、价格（元/吨）及毛利率（2021-2026）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高端合金钢销量（吨）、收入（万元）、价格（元/吨）及毛利率（2021-2026）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高端合金钢销量（吨）、收入（万元）、价格（元/吨）及毛利率（2021-2026）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高端合金钢销量（吨）、收入（万元）、价格（元/吨）及毛利率（2021-2026）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高端合金钢销量（吨）、收入（万元）、价格（元/吨）及毛利率（2021-2026）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高端合金钢生产基地、销售区域、竞争对手及市场地位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高端合金钢产品规格、参数及市场应用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高端合金钢销量（吨）、收入（万元）、价格（元/吨）及毛利率（2021-2026）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全球不同产品类型高端合金钢销量（2021-2026）&amp;（吨）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全球不同产品类型高端合金钢销量市场份额（2021-2026）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全球不同产品类型高端合金钢销量预测（2027-2032）&amp;（吨）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全球市场不同产品类型高端合金钢销量市场份额预测（2027-2032）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全球不同产品类型高端合金钢收入（2021-2026）&amp;（万元）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全球不同产品类型高端合金钢收入市场份额（2021-2026）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全球不同产品类型高端合金钢收入预测（2027-2032）&amp;（万元）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全球不同产品类型高端合金钢收入市场份额预测（2027-2032）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中国不同产品类型高端合金钢销量（2021-2026）&amp;（吨）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中国不同产品类型高端合金钢销量市场份额（2021-2026）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中国不同产品类型高端合金钢销量预测（2027-2032）&amp;（吨）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全球市场不同产品类型高端合金钢销量市场份额预测（2027-2032）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中国不同产品类型高端合金钢收入（2021-2026）&amp;（万元）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中国不同产品类型高端合金钢收入市场份额（2021-2026）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中国不同产品类型高端合金钢收入预测（2027-2032）&amp;（万元）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中国不同产品类型高端合金钢收入市场份额预测（2027-2032）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全球不同应用高端合金钢销量（2021-2026）&amp;（吨）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全球不同应用高端合金钢销量市场份额（2021-2026）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全球不同应用高端合金钢销量预测（2027-2032）&amp;（吨）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全球市场不同应用高端合金钢销量市场份额预测（2027-2032）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全球不同应用高端合金钢收入（2021-2026）&amp;（万元）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全球不同应用高端合金钢收入市场份额（2021-2026）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全球不同应用高端合金钢收入预测（2027-2032）&amp;（万元）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全球不同应用高端合金钢收入市场份额预测（2027-2032）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中国不同应用高端合金钢销量（2021-2026）&amp;（吨）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中国不同应用高端合金钢销量市场份额（2021-2026）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中国不同应用高端合金钢销量预测（2027-2032）&amp;（吨）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中国市场不同应用高端合金钢销量市场份额预测（2027-2032）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中国不同应用高端合金钢收入（2021-2026）&amp;（万元）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中国不同应用高端合金钢收入市场份额（2021-2026）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中国不同应用高端合金钢收入预测（2027-2032）&amp;（万元）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中国不同应用高端合金钢收入市场份额预测（2027-2032）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高端合金钢行业发展趋势</w:t>
      </w:r>
      <w:r>
        <w:rPr>
          <w:rFonts w:hint="eastAsia"/>
        </w:rPr>
        <w:br/>
      </w:r>
      <w:r>
        <w:rPr>
          <w:rFonts w:hint="eastAsia"/>
        </w:rPr>
        <w:t>　　表 171： 高端合金钢行业主要驱动因素</w:t>
      </w:r>
      <w:r>
        <w:rPr>
          <w:rFonts w:hint="eastAsia"/>
        </w:rPr>
        <w:br/>
      </w:r>
      <w:r>
        <w:rPr>
          <w:rFonts w:hint="eastAsia"/>
        </w:rPr>
        <w:t>　　表 172： 高端合金钢行业供应链分析</w:t>
      </w:r>
      <w:r>
        <w:rPr>
          <w:rFonts w:hint="eastAsia"/>
        </w:rPr>
        <w:br/>
      </w:r>
      <w:r>
        <w:rPr>
          <w:rFonts w:hint="eastAsia"/>
        </w:rPr>
        <w:t>　　表 173： 高端合金钢上游原料供应商</w:t>
      </w:r>
      <w:r>
        <w:rPr>
          <w:rFonts w:hint="eastAsia"/>
        </w:rPr>
        <w:br/>
      </w:r>
      <w:r>
        <w:rPr>
          <w:rFonts w:hint="eastAsia"/>
        </w:rPr>
        <w:t>　　表 174： 高端合金钢主要地区不同应用客户分析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高端合金钢典型经销商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高端合金钢产品图片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全球不同产品类型高端合金钢销售额2021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全球不同产品类型高端合金钢市场份额2025 &amp; 2032</w:t>
      </w:r>
      <w:r>
        <w:rPr>
          <w:rFonts w:hint="eastAsia"/>
        </w:rPr>
        <w:br/>
      </w:r>
      <w:r>
        <w:rPr>
          <w:rFonts w:hint="eastAsia"/>
        </w:rPr>
        <w:t>　　图 4： 优质钢产品图片</w:t>
      </w:r>
      <w:r>
        <w:rPr>
          <w:rFonts w:hint="eastAsia"/>
        </w:rPr>
        <w:br/>
      </w:r>
      <w:r>
        <w:rPr>
          <w:rFonts w:hint="eastAsia"/>
        </w:rPr>
        <w:t>　　图 5： 特质钢产品图片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全球不同应用高端合金钢市场份额2025 &amp; 2032</w:t>
      </w:r>
      <w:r>
        <w:rPr>
          <w:rFonts w:hint="eastAsia"/>
        </w:rPr>
        <w:br/>
      </w:r>
      <w:r>
        <w:rPr>
          <w:rFonts w:hint="eastAsia"/>
        </w:rPr>
        <w:t>　　图 8： 航天</w:t>
      </w:r>
      <w:r>
        <w:rPr>
          <w:rFonts w:hint="eastAsia"/>
        </w:rPr>
        <w:br/>
      </w:r>
      <w:r>
        <w:rPr>
          <w:rFonts w:hint="eastAsia"/>
        </w:rPr>
        <w:t>　　图 9： 电器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国防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2025年全球前五大生产商高端合金钢市场份额</w:t>
      </w:r>
      <w:r>
        <w:rPr>
          <w:rFonts w:hint="eastAsia"/>
        </w:rPr>
        <w:br/>
      </w:r>
      <w:r>
        <w:rPr>
          <w:rFonts w:hint="eastAsia"/>
        </w:rPr>
        <w:t>　　图 14： 2025年全球高端合金钢第一梯队、第二梯队和第三梯队厂商及市场份额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全球高端合金钢产能、产量、产能利用率及发展趋势（2021-2032）&amp;（吨）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全球高端合金钢产量、需求量及发展趋势（2021-2032）&amp;（吨）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全球主要地区高端合金钢产量市场份额（2021-2032）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中国高端合金钢产能、产量、产能利用率及发展趋势（2021-2032）&amp;（吨）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中国高端合金钢产量、市场需求量及发展趋势（2021-2032）&amp;（吨）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全球高端合金钢市场销售额及增长率：（2021-2032）&amp;（万元）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全球市场高端合金钢市场规模：2021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全球市场高端合金钢销量及增长率（2021-2032）&amp;（吨）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全球市场高端合金钢价格趋势（2021-2032）&amp;（元/吨）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全球主要地区高端合金钢销售收入（2021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全球主要地区高端合金钢销售收入市场份额（2021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北美市场高端合金钢销量及增长率（2021-2032）&amp;（吨）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北美市场高端合金钢收入及增长率（2021-2032）&amp;（万元）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欧洲市场高端合金钢销量及增长率（2021-2032）&amp;（吨）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欧洲市场高端合金钢收入及增长率（2021-2032）&amp;（万元）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中国市场高端合金钢销量及增长率（2021-2032）&amp;（吨）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中国市场高端合金钢收入及增长率（2021-2032）&amp;（万元）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日本市场高端合金钢销量及增长率（2021-2032）&amp;（吨）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日本市场高端合金钢收入及增长率（2021-2032）&amp;（万元）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东南亚市场高端合金钢销量及增长率（2021-2032）&amp;（吨）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东南亚市场高端合金钢收入及增长率（2021-2032）&amp;（万元）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印度市场高端合金钢销量及增长率（2021-2032）&amp;（吨）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印度市场高端合金钢收入及增长率（2021-2032）&amp;（万元）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南美市场高端合金钢销量及增长率（2021-2032）&amp;（吨）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南美市场高端合金钢收入及增长率（2021-2032）&amp;（万元）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中东市场高端合金钢销量及增长率（2021-2032）&amp;（吨）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中东市场高端合金钢收入及增长率（2021-2032）&amp;（万元）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全球不同产品类型高端合金钢价格走势（2021-2032）&amp;（元/吨）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全球不同应用高端合金钢价格走势（2021-2032）&amp;（元/吨）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高端合金钢中国企业SWOT分析</w:t>
      </w:r>
      <w:r>
        <w:rPr>
          <w:rFonts w:hint="eastAsia"/>
        </w:rPr>
        <w:br/>
      </w:r>
      <w:r>
        <w:rPr>
          <w:rFonts w:hint="eastAsia"/>
        </w:rPr>
        <w:t>　　图 45： 高端合金钢产业链</w:t>
      </w:r>
      <w:r>
        <w:rPr>
          <w:rFonts w:hint="eastAsia"/>
        </w:rPr>
        <w:br/>
      </w:r>
      <w:r>
        <w:rPr>
          <w:rFonts w:hint="eastAsia"/>
        </w:rPr>
        <w:t>　　图 46： 高端合金钢行业采购模式分析</w:t>
      </w:r>
      <w:r>
        <w:rPr>
          <w:rFonts w:hint="eastAsia"/>
        </w:rPr>
        <w:br/>
      </w:r>
      <w:r>
        <w:rPr>
          <w:rFonts w:hint="eastAsia"/>
        </w:rPr>
        <w:t>　　图 47： 高端合金钢行业生产模式</w:t>
      </w:r>
      <w:r>
        <w:rPr>
          <w:rFonts w:hint="eastAsia"/>
        </w:rPr>
        <w:br/>
      </w:r>
      <w:r>
        <w:rPr>
          <w:rFonts w:hint="eastAsia"/>
        </w:rPr>
        <w:t>　　图 48： 高端合金钢行业销售模式分析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4ea9c25d540e0" w:history="1">
        <w:r>
          <w:rPr>
            <w:rStyle w:val="Hyperlink"/>
          </w:rPr>
          <w:t>2026-2032年全球与中国高端合金钢行业发展研究及行业前景分析报告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4ea9c25d540e0" w:history="1">
        <w:r>
          <w:rPr>
            <w:rStyle w:val="Hyperlink"/>
          </w:rPr>
          <w:t>https://www.20087.com/7/92/GaoDuanHeJinGangXianZhuangYuQianJingFenXi.html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热点：高强度低合金钢、高端合金钢钻头、高端金属材料有哪些、高端合金钢有哪些、高端硬质合金、高端合金钢刀的材质是什么、高强度合金钢是什么材料、最好的合金钢、高合金钢和低合金钢的区别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1d66d08a2497b" w:history="1">
      <w:r>
        <w:rPr>
          <w:rStyle w:val="Hyperlink"/>
        </w:rPr>
        <w:t>2026-2032年全球与中国高端合金钢行业发展研究及行业前景分析报告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GaoDuanHeJinGangXianZhuangYuQianJingFenXi.html" TargetMode="External" Id="Rcdd4ea9c25d5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GaoDuanHeJinGangXianZhuangYuQianJingFenXi.html" TargetMode="External" Id="Ra8f1d66d08a2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2026-01-30T08:09:11Z</dcterms:created>
  <dcterms:modified xsi:type="dcterms:W3CDTF">2026-01-30T09:09:11Z</dcterms:modified>
  <dc:subject>2026-2032年全球与中国高端合金钢行业发展研究及行业前景分析报告</dc:subject>
  <dc:title>2026-2032年全球与中国高端合金钢行业发展研究及行业前景分析报告</dc:title>
  <cp:keywords>2026-2032年全球与中国高端合金钢行业发展研究及行业前景分析报告</cp:keywords>
  <dc:description>2026-2032年全球与中国高端合金钢行业发展研究及行业前景分析报告</dc:description>
</cp:coreProperties>
</file>