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fa38a6cc640e9" w:history="1">
              <w:r>
                <w:rPr>
                  <w:rStyle w:val="Hyperlink"/>
                </w:rPr>
                <w:t>2025-2031年中国煤层气发电行业市场调研与前景趋势预测报告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fa38a6cc640e9" w:history="1">
              <w:r>
                <w:rPr>
                  <w:rStyle w:val="Hyperlink"/>
                </w:rPr>
                <w:t>2025-2031年中国煤层气发电行业市场调研与前景趋势预测报告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fa38a6cc640e9" w:history="1">
                <w:r>
                  <w:rPr>
                    <w:rStyle w:val="Hyperlink"/>
                  </w:rPr>
                  <w:t>https://www.20087.com/8/12/MeiCengQiFaDianHangYeQianJingQuShi.html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发电是非常规天然气利用的重要方式，主要通过抽取煤矿瓦斯或地面煤层气井获取甲烷资源，经净化处理后用于燃气内燃机或燃气轮机发电，兼具能源回收与温室气体减排双重效益。该技术在高瓦斯矿井集中区域已形成规模化应用，部分项目实现并网售电或矿区自用供电。在煤矿安全治理与甲烷控排政策推动下，煤层气发电被视为资源化利用与碳减排协同路径。然而，煤层气浓度波动大、抽采成本高、发电设备对低浓度气体适应性不足，以及电网接入受限等问题，制约项目经济性与推广广度。</w:t>
      </w:r>
      <w:r>
        <w:rPr>
          <w:rFonts w:hint="eastAsia"/>
        </w:rPr>
        <w:br/>
      </w:r>
      <w:r>
        <w:rPr>
          <w:rFonts w:hint="eastAsia"/>
        </w:rPr>
        <w:t>　　未来，煤层气发电将向高效转化、多能互补与碳管理集成方向发展。低浓度瓦斯催化燃烧与微型燃气轮机技术将拓展可利用气源范围；热电冷三联供系统将提升综合能效。在系统层面，煤层气发电站将与光伏、储能及矿区微电网协同，构建稳定离网能源中心。碳监测设备将实时核算甲烷减排量，对接自愿碳市场实现环境价值变现。此外，废弃矿井地下储气库与煤层气制氢探索将延伸产业链。长期看，煤层气发电将从“瓦斯治理副产品”升级为“矿区零碳能源枢纽”，在甲烷减排与资源枯竭矿区转型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fa38a6cc640e9" w:history="1">
        <w:r>
          <w:rPr>
            <w:rStyle w:val="Hyperlink"/>
          </w:rPr>
          <w:t>2025-2031年中国煤层气发电行业市场调研与前景趋势预测报告</w:t>
        </w:r>
      </w:hyperlink>
      <w:r>
        <w:rPr>
          <w:rFonts w:hint="eastAsia"/>
        </w:rPr>
        <w:t>》基于多年煤层气发电行业研究积累，结合当前市场发展现状，依托国家权威数据资源和长期市场监测数据库，对煤层气发电行业进行了全面调研与分析。报告详细阐述了煤层气发电市场规模、市场前景、发展趋势、技术现状及未来方向，重点分析了行业内主要企业的竞争格局，并通过SWOT分析揭示了煤层气发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efa38a6cc640e9" w:history="1">
        <w:r>
          <w:rPr>
            <w:rStyle w:val="Hyperlink"/>
          </w:rPr>
          <w:t>2025-2031年中国煤层气发电行业市场调研与前景趋势预测报告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》为投资者提供了准确的市场现状解读，帮助预判行业前景，挖掘投资价值，同时从投资策略和营销策略等角度提出实用建议，助力投资者在煤层气发电行业中把握机遇、规避风险。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煤层气发电产业概述</w:t>
      </w:r>
      <w:r>
        <w:rPr>
          <w:rFonts w:hint="eastAsia"/>
        </w:rPr>
        <w:br/>
      </w:r>
      <w:r>
        <w:rPr>
          <w:rFonts w:hint="eastAsia"/>
        </w:rPr>
        <w:t>　　第一节 煤层气发电定义与分类</w:t>
      </w:r>
      <w:r>
        <w:rPr>
          <w:rFonts w:hint="eastAsia"/>
        </w:rPr>
        <w:br/>
      </w:r>
      <w:r>
        <w:rPr>
          <w:rFonts w:hint="eastAsia"/>
        </w:rPr>
        <w:t>　　第二节 煤层气发电产业链结构及关键环节剖析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煤层气发电商业模式与盈利模式解析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煤层气发电经济指标与行业评估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全球煤层气发电市场发展综述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2019-2024年全球煤层气发电市场规模及增长趋势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主要国家与地区煤层气发电市场对比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2025-2031年全球煤层气发电行业发展趋势与前景预测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国际煤层气发电市场发展趋势及对我国启示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二、对我国煤层气发电市场的借鉴意义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中国煤层气发电行业市场规模分析与预测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煤层气发电市场的总体规模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一、2019-2024年煤层气发电市场规模变化及趋势分析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二、2025年煤层气发电行业市场规模特点</w:t>
      </w:r>
      <w:r>
        <w:rPr>
          <w:rFonts w:hint="eastAsia"/>
        </w:rPr>
        <w:br/>
      </w:r>
      <w:r>
        <w:rPr>
          <w:rFonts w:hint="eastAsia"/>
        </w:rPr>
        <w:t>　　第二节 煤层气发电市场规模的构成</w:t>
      </w:r>
      <w:r>
        <w:rPr>
          <w:rFonts w:hint="eastAsia"/>
        </w:rPr>
        <w:br/>
      </w:r>
      <w:r>
        <w:rPr>
          <w:rFonts w:hint="eastAsia"/>
        </w:rPr>
        <w:t>　　　　一、煤层气发电客户群体特征与偏好分析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二、不同类型煤层气发电市场规模分布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三、各地区煤层气发电市场规模差异与特点</w:t>
      </w:r>
      <w:r>
        <w:rPr>
          <w:rFonts w:hint="eastAsia"/>
        </w:rPr>
        <w:br/>
      </w:r>
      <w:r>
        <w:rPr>
          <w:rFonts w:hint="eastAsia"/>
        </w:rPr>
        <w:t>　　第三节 煤层气发电市场规模的预测与展望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一、未来几年煤层气发电市场规模增长预测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2024-2025年煤层气发电行业技术发展现状及趋势分析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煤层气发电行业技术发展现状分析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国内外煤层气发电行业技术差距分析及差距形成的主要原因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煤层气发电行业技术发展方向、趋势预测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提升煤层气发电行业技术能力策略建议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2019-2024年中国煤层气发电行业总体发展与财务状况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2019-2024年煤层气发电行业规模情况</w:t>
      </w:r>
      <w:r>
        <w:rPr>
          <w:rFonts w:hint="eastAsia"/>
        </w:rPr>
        <w:br/>
      </w:r>
      <w:r>
        <w:rPr>
          <w:rFonts w:hint="eastAsia"/>
        </w:rPr>
        <w:t>　　　　一、煤层气发电行业企业数量规模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二、煤层气发电行业从业人员规模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三、煤层气发电行业市场敏感性分析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2019-2024年煤层气发电行业财务能力分析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一、煤层气发电行业盈利能力</w:t>
      </w:r>
      <w:r>
        <w:rPr>
          <w:rFonts w:hint="eastAsia"/>
        </w:rPr>
        <w:br/>
      </w:r>
      <w:r>
        <w:rPr>
          <w:rFonts w:hint="eastAsia"/>
        </w:rPr>
        <w:t>　　　　二、煤层气发电行业偿债能力</w:t>
      </w:r>
      <w:r>
        <w:rPr>
          <w:rFonts w:hint="eastAsia"/>
        </w:rPr>
        <w:br/>
      </w:r>
      <w:r>
        <w:rPr>
          <w:rFonts w:hint="eastAsia"/>
        </w:rPr>
        <w:t>　　　　三、煤层气发电行业营运能力</w:t>
      </w:r>
      <w:r>
        <w:rPr>
          <w:rFonts w:hint="eastAsia"/>
        </w:rPr>
        <w:br/>
      </w:r>
      <w:r>
        <w:rPr>
          <w:rFonts w:hint="eastAsia"/>
        </w:rPr>
        <w:t>　　　　四、煤层气发电行业发展能力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中国煤层气发电行业细分市场调研与机会挖掘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煤层气发电细分市场（一）市场调研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煤层气发电细分市场（二）市场调研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中国煤层气发电行业区域市场调研分析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2019-2024年中国煤层气发电行业重点区域调研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一、重点地区（一）煤层气发电市场规模与特点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二、重点地区（二）煤层气发电市场规模及特点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三、重点地区（三）煤层气发电市场规模及特点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四、重点地区（四）煤层气发电市场规模及特点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不同区域煤层气发电市场的对比与启示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二、煤层气发电市场拓展策略与建议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中国煤层气发电行业的营销渠道与客户分析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煤层气发电行业渠道分析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二、各类渠道对煤层气发电行业的影响</w:t>
      </w:r>
      <w:r>
        <w:rPr>
          <w:rFonts w:hint="eastAsia"/>
        </w:rPr>
        <w:br/>
      </w:r>
      <w:r>
        <w:rPr>
          <w:rFonts w:hint="eastAsia"/>
        </w:rPr>
        <w:t>　　　　三、主要煤层气发电企业渠道策略研究</w:t>
      </w:r>
      <w:r>
        <w:rPr>
          <w:rFonts w:hint="eastAsia"/>
        </w:rPr>
        <w:br/>
      </w:r>
      <w:r>
        <w:rPr>
          <w:rFonts w:hint="eastAsia"/>
        </w:rPr>
        <w:t>　　第二节 煤层气发电行业客户分析与定位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中国煤层气发电行业竞争格局及策略选择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煤层气发电行业总体市场竞争状况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一、煤层气发电行业竞争结构分析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二、煤层气发电企业竞争格局与集中度评估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三、煤层气发电行业SWOT分析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煤层气发电行业重点企业调研分析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煤层气发电企业发展策略分析</w:t>
      </w:r>
      <w:r>
        <w:rPr>
          <w:rFonts w:hint="eastAsia"/>
        </w:rPr>
        <w:br/>
      </w:r>
      <w:r>
        <w:rPr>
          <w:rFonts w:hint="eastAsia"/>
        </w:rPr>
        <w:t>　　第一节 煤层气发电市场与销售策略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煤层气发电品牌战略思考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中国煤层气发电行业发展环境分析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二、煤层气发电行业主管部门、监管体制及相关政策法规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3、煤层气发电行业的主要法律、法规和政策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4、2025年煤层气发电行业法律法规和政策对行业的影响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二、煤层气发电消费者需求分析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一、煤层气发电技术的应用与创新</w:t>
      </w:r>
      <w:r>
        <w:rPr>
          <w:rFonts w:hint="eastAsia"/>
        </w:rPr>
        <w:br/>
      </w:r>
      <w:r>
        <w:rPr>
          <w:rFonts w:hint="eastAsia"/>
        </w:rPr>
        <w:t>　　　　二、煤层气发电行业发展的技术趋势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2025-2031年煤层气发电行业展趋势预测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2025-2031年煤层气发电市场发展前景分析</w:t>
      </w:r>
      <w:r>
        <w:rPr>
          <w:rFonts w:hint="eastAsia"/>
        </w:rPr>
        <w:br/>
      </w:r>
      <w:r>
        <w:rPr>
          <w:rFonts w:hint="eastAsia"/>
        </w:rPr>
        <w:t>　　　　一、煤层气发电市场发展潜力</w:t>
      </w:r>
      <w:r>
        <w:rPr>
          <w:rFonts w:hint="eastAsia"/>
        </w:rPr>
        <w:br/>
      </w:r>
      <w:r>
        <w:rPr>
          <w:rFonts w:hint="eastAsia"/>
        </w:rPr>
        <w:t>　　　　二、煤层气发电市场前景分析</w:t>
      </w:r>
      <w:r>
        <w:rPr>
          <w:rFonts w:hint="eastAsia"/>
        </w:rPr>
        <w:br/>
      </w:r>
      <w:r>
        <w:rPr>
          <w:rFonts w:hint="eastAsia"/>
        </w:rPr>
        <w:t>　　　　三、煤层气发电细分行业发展前景分析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2025-2031年煤层气发电发展趋势预测</w:t>
      </w:r>
      <w:r>
        <w:rPr>
          <w:rFonts w:hint="eastAsia"/>
        </w:rPr>
        <w:br/>
      </w:r>
      <w:r>
        <w:rPr>
          <w:rFonts w:hint="eastAsia"/>
        </w:rPr>
        <w:t>　　　　一、煤层气发电发展趋势预测</w:t>
      </w:r>
      <w:r>
        <w:rPr>
          <w:rFonts w:hint="eastAsia"/>
        </w:rPr>
        <w:br/>
      </w:r>
      <w:r>
        <w:rPr>
          <w:rFonts w:hint="eastAsia"/>
        </w:rPr>
        <w:t>　　　　二、煤层气发电市场规模预测</w:t>
      </w:r>
      <w:r>
        <w:rPr>
          <w:rFonts w:hint="eastAsia"/>
        </w:rPr>
        <w:br/>
      </w:r>
      <w:r>
        <w:rPr>
          <w:rFonts w:hint="eastAsia"/>
        </w:rPr>
        <w:t>　　　　三、煤层气发电细分市场发展趋势预测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未来煤层气发电行业挑战与机遇探讨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一、煤层气发电行业挑战</w:t>
      </w:r>
      <w:r>
        <w:rPr>
          <w:rFonts w:hint="eastAsia"/>
        </w:rPr>
        <w:br/>
      </w:r>
      <w:r>
        <w:rPr>
          <w:rFonts w:hint="eastAsia"/>
        </w:rPr>
        <w:t>　　　　二、煤层气发电行业机遇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煤层气发电行业研究结论及建议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对煤层气发电行业发展的建议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　对煤层气发电企业和投资者的建议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煤层气发电行业历程</w:t>
      </w:r>
      <w:r>
        <w:rPr>
          <w:rFonts w:hint="eastAsia"/>
        </w:rPr>
        <w:br/>
      </w:r>
      <w:r>
        <w:rPr>
          <w:rFonts w:hint="eastAsia"/>
        </w:rPr>
        <w:t>　　图表 煤层气发电行业生命周期</w:t>
      </w:r>
      <w:r>
        <w:rPr>
          <w:rFonts w:hint="eastAsia"/>
        </w:rPr>
        <w:br/>
      </w:r>
      <w:r>
        <w:rPr>
          <w:rFonts w:hint="eastAsia"/>
        </w:rPr>
        <w:t>　　图表 煤层气发电行业产业链分析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2019-2024年煤层气发电行业市场容量统计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2019-2024年中国煤层气发电行业市场规模及增长情况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2019-2024年中国煤层气发电行业销售收入分析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2019-2024年中国煤层气发电行业盈利情况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2019-2024年中国煤层气发电行业利润总额分析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2019-2024年中国煤层气发电行业企业数量情况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2019-2024年中国煤层气发电行业企业平均规模情况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2019-2024年中国煤层气发电行业竞争力分析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2019-2024年中国煤层气发电行业盈利能力分析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2019-2024年中国煤层气发电行业运营能力分析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2019-2024年中国煤层气发电行业偿债能力分析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2019-2024年中国煤层气发电行业发展能力分析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2019-2024年中国煤层气发电行业经营效益分析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**地区煤层气发电市场规模及增长情况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**地区煤层气发电市场规模及增长情况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**地区煤层气发电市场规模及增长情况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煤层气发电重点企业（一）基本信息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煤层气发电重点企业（一）经营情况分析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煤层气发电重点企业（一）盈利能力情况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煤层气发电重点企业（一）偿债能力情况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煤层气发电重点企业（一）运营能力情况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煤层气发电重点企业（一）成长能力情况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煤层气发电重点企业（二）基本信息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煤层气发电重点企业（二）经营情况分析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煤层气发电重点企业（二）盈利能力情况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煤层气发电重点企业（二）偿债能力情况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煤层气发电重点企业（二）运营能力情况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煤层气发电重点企业（二）成长能力情况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2025-2031年中国煤层气发电行业市场容量预测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2025-2031年中国煤层气发电行业市场规模预测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2025-2031年中国煤层气发电市场前景分析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2025-2031年中国煤层气发电行业发展趋势预测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fa38a6cc640e9" w:history="1">
        <w:r>
          <w:rPr>
            <w:rStyle w:val="Hyperlink"/>
          </w:rPr>
          <w:t>2025-2031年中国煤层气发电行业市场调研与前景趋势预测报告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fa38a6cc640e9" w:history="1">
        <w:r>
          <w:rPr>
            <w:rStyle w:val="Hyperlink"/>
          </w:rPr>
          <w:t>https://www.20087.com/8/12/MeiCengQiFaDianHangYeQianJingQuShi.html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热点：煤矿水力压裂技术、煤层气发电项目简介、煤层气发电的企业、煤层气发电属于什么行业、煤层气开发现状与前景、煤层气发电成本、燃煤发电原理、煤层气发电海外招聘信息、煤层气的成分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9887c406f421a" w:history="1">
      <w:r>
        <w:rPr>
          <w:rStyle w:val="Hyperlink"/>
        </w:rPr>
        <w:t>2025-2031年中国煤层气发电行业市场调研与前景趋势预测报告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MeiCengQiFaDianHangYeQianJingQuShi.html" TargetMode="External" Id="R33efa38a6cc6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MeiCengQiFaDianHangYeQianJingQuShi.html" TargetMode="External" Id="R51e9887c406f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2025-10-29T07:01:00Z</dcterms:created>
  <dcterms:modified xsi:type="dcterms:W3CDTF">2025-10-29T08:01:00Z</dcterms:modified>
  <dc:subject>2025-2031年中国煤层气发电行业市场调研与前景趋势预测报告</dc:subject>
  <dc:title>2025-2031年中国煤层气发电行业市场调研与前景趋势预测报告</dc:title>
  <cp:keywords>2025-2031年中国煤层气发电行业市场调研与前景趋势预测报告</cp:keywords>
  <dc:description>2025-2031年中国煤层气发电行业市场调研与前景趋势预测报告</dc:description>
</cp:coreProperties>
</file>