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8edce8af4f7f" w:history="1">
              <w:r>
                <w:rPr>
                  <w:rStyle w:val="Hyperlink"/>
                </w:rPr>
                <w:t>2026-2032年全球与中国冷轧双相钢行业现状及市场前景预测报告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8edce8af4f7f" w:history="1">
              <w:r>
                <w:rPr>
                  <w:rStyle w:val="Hyperlink"/>
                </w:rPr>
                <w:t>2026-2032年全球与中国冷轧双相钢行业现状及市场前景预测报告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e8edce8af4f7f" w:history="1">
                <w:r>
                  <w:rPr>
                    <w:rStyle w:val="Hyperlink"/>
                  </w:rPr>
                  <w:t>https://www.20087.com/8/12/LengYaShuangXiangGangHangYeQianJing.html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冷轧双相钢是一种由铁素体与马氏体两相组成的先进高强钢，兼具高强度（抗拉强度500–1200 MPa）、良好成形性与焊接性能，广泛应用于汽车车身结构件、防撞梁及底盘部件，以实现轻量化与安全性的平衡。目前，冷轧双相钢生产工艺通过精确控制退火温度与冷却速率调控相比例，主流产品包括DP600、DP980等牌号。钢厂普遍采用在线力学性能检测与表面质量AI识别系统保障一致性。然而，高强度级别（如DP1180以上）在冲压成形中易出现边缘开裂或回弹超差；且镀锌工艺对双相组织稳定性影响显著，需优化退火露点控制。此外，氢致延迟断裂风险限制其在超高强场景的应用。</w:t>
      </w:r>
      <w:r>
        <w:rPr>
          <w:rFonts w:hint="eastAsia"/>
        </w:rPr>
        <w:br/>
      </w:r>
      <w:r>
        <w:rPr>
          <w:rFonts w:hint="eastAsia"/>
        </w:rPr>
        <w:t>　　未来，冷轧双相钢将聚焦于超高强韧性匹配、智能制造与绿色冶金。第三代先进高强钢（如QP钢、中锰钢）的产业化将拓展性能边界；数字孪生炼钢平台可实现成分-工艺-性能全流程优化。在应用端，热成形-冷冲压混合工艺将解决复杂零件成形难题。可持续方面，氢基直接还原铁（H-DRI）与电弧炉短流程将降低碳排放。未来，冷轧双相钢将从“结构材料”升级为“安全智能材料”，通过嵌入应变传感微结构，实现碰撞过程中的实时应力反馈，支撑下一代智能车身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8edce8af4f7f" w:history="1">
        <w:r>
          <w:rPr>
            <w:rStyle w:val="Hyperlink"/>
          </w:rPr>
          <w:t>2026-2032年全球与中国冷轧双相钢行业现状及市场前景预测报告</w:t>
        </w:r>
      </w:hyperlink>
      <w:r>
        <w:rPr>
          <w:rFonts w:hint="eastAsia"/>
        </w:rPr>
        <w:t>》依托国家统计局、相关行业协会及科研单位提供的权威数据，全面分析了冷轧双相钢行业发展环境、产业链结构、市场供需状况及价格变化，重点研究了冷轧双相钢行业内主要企业的经营现状。报告对冷轧双相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按产品类型细分，全球冷轧双相钢市场规模2021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小于600MPa级</w:t>
      </w:r>
      <w:r>
        <w:rPr>
          <w:rFonts w:hint="eastAsia"/>
        </w:rPr>
        <w:br/>
      </w:r>
      <w:r>
        <w:rPr>
          <w:rFonts w:hint="eastAsia"/>
        </w:rPr>
        <w:t>　　　　1.3.3 600-800MPa级</w:t>
      </w:r>
      <w:r>
        <w:rPr>
          <w:rFonts w:hint="eastAsia"/>
        </w:rPr>
        <w:br/>
      </w:r>
      <w:r>
        <w:rPr>
          <w:rFonts w:hint="eastAsia"/>
        </w:rPr>
        <w:t>　　　　1.3.4 大于800MPa级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按形态细分，全球冷轧双相钢市场规模2021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卷材</w:t>
      </w:r>
      <w:r>
        <w:rPr>
          <w:rFonts w:hint="eastAsia"/>
        </w:rPr>
        <w:br/>
      </w:r>
      <w:r>
        <w:rPr>
          <w:rFonts w:hint="eastAsia"/>
        </w:rPr>
        <w:t>　　　　1.4.3 平板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按工艺细分，全球冷轧双相钢市场规模2021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热镀锌GI</w:t>
      </w:r>
      <w:r>
        <w:rPr>
          <w:rFonts w:hint="eastAsia"/>
        </w:rPr>
        <w:br/>
      </w:r>
      <w:r>
        <w:rPr>
          <w:rFonts w:hint="eastAsia"/>
        </w:rPr>
        <w:t>　　　　1.5.3 合金化镀锌GA</w:t>
      </w:r>
      <w:r>
        <w:rPr>
          <w:rFonts w:hint="eastAsia"/>
        </w:rPr>
        <w:br/>
      </w:r>
      <w:r>
        <w:rPr>
          <w:rFonts w:hint="eastAsia"/>
        </w:rPr>
        <w:t>　　　　1.5.4 电镀锌EG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按应用细分，全球冷轧双相钢市场规模2021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冷轧双相钢行业发展总体概况</w:t>
      </w:r>
      <w:r>
        <w:rPr>
          <w:rFonts w:hint="eastAsia"/>
        </w:rPr>
        <w:br/>
      </w:r>
      <w:r>
        <w:rPr>
          <w:rFonts w:hint="eastAsia"/>
        </w:rPr>
        <w:t>　　　　1.7.2 冷轧双相钢行业发展主要特点</w:t>
      </w:r>
      <w:r>
        <w:rPr>
          <w:rFonts w:hint="eastAsia"/>
        </w:rPr>
        <w:br/>
      </w:r>
      <w:r>
        <w:rPr>
          <w:rFonts w:hint="eastAsia"/>
        </w:rPr>
        <w:t>　　　　1.7.3 冷轧双相钢行业发展影响因素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冷轧双相钢有利因素</w:t>
      </w:r>
      <w:r>
        <w:rPr>
          <w:rFonts w:hint="eastAsia"/>
        </w:rPr>
        <w:br/>
      </w:r>
      <w:r>
        <w:rPr>
          <w:rFonts w:hint="eastAsia"/>
        </w:rPr>
        <w:t>　　　　1.7.3 .2 冷轧双相钢不利因素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全球市场，近三年冷轧双相钢主要企业占有率及排名（按销量）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冷轧双相钢主要企业在国际市场占有率（按销量，2023-2026）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2025年冷轧双相钢主要企业在国际市场排名（按销量）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全球市场主要企业冷轧双相钢销量（2023-2026）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全球市场，近三年冷轧双相钢主要企业占有率及排名（按收入）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冷轧双相钢主要企业在国际市场占有率（按收入，2023-2026）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2025年冷轧双相钢主要企业在国际市场排名（按收入）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全球市场主要企业冷轧双相钢销售收入（2023-2026）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全球市场主要企业冷轧双相钢销售价格（2023-2026）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中国市场，近三年冷轧双相钢主要企业占有率及排名（按销量）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冷轧双相钢主要企业在中国市场占有率（按销量，2023-2026）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2025年冷轧双相钢主要企业在中国市场排名（按销量）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中国市场主要企业冷轧双相钢销量（2023-2026）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中国市场，近三年冷轧双相钢主要企业占有率及排名（按收入）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冷轧双相钢主要企业在中国市场占有率（按收入，2023-2026）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2025年冷轧双相钢主要企业在中国市场排名（按收入）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中国市场主要企业冷轧双相钢销售收入（2023-2026）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全球主要厂商冷轧双相钢总部及产地分布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全球主要厂商成立时间及冷轧双相钢商业化日期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全球主要厂商冷轧双相钢产品类型及应用</w:t>
      </w:r>
      <w:r>
        <w:rPr>
          <w:rFonts w:hint="eastAsia"/>
        </w:rPr>
        <w:br/>
      </w:r>
      <w:r>
        <w:rPr>
          <w:rFonts w:hint="eastAsia"/>
        </w:rPr>
        <w:t>　　2.9 冷轧双相钢行业集中度、竞争程度分析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冷轧双相钢行业集中度分析：2025年全球Top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全球冷轧双相钢第一梯队、第二梯队和第三梯队生产商（品牌）及市场份额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全球冷轧双相钢总体规模分析</w:t>
      </w:r>
      <w:r>
        <w:rPr>
          <w:rFonts w:hint="eastAsia"/>
        </w:rPr>
        <w:br/>
      </w:r>
      <w:r>
        <w:rPr>
          <w:rFonts w:hint="eastAsia"/>
        </w:rPr>
        <w:t>　　3.1 全球冷轧双相钢供需现状及预测（2021-2032）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全球冷轧双相钢产能、产量、产能利用率及发展趋势（2021-2032）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全球冷轧双相钢产量、需求量及发展趋势（2021-2032）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全球主要地区冷轧双相钢产量及发展趋势（2021-2032）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全球主要地区冷轧双相钢产量（2021-2026）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全球主要地区冷轧双相钢产量（2027-2032）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全球主要地区冷轧双相钢产量市场份额（2021-2032）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中国冷轧双相钢供需现状及预测（2021-2032）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中国冷轧双相钢产能、产量、产能利用率及发展趋势（2021-2032）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中国冷轧双相钢产量、市场需求量及发展趋势（2021-2032）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中国市场冷轧双相钢进出口（2021-2032）</w:t>
      </w:r>
      <w:r>
        <w:rPr>
          <w:rFonts w:hint="eastAsia"/>
        </w:rPr>
        <w:br/>
      </w:r>
      <w:r>
        <w:rPr>
          <w:rFonts w:hint="eastAsia"/>
        </w:rPr>
        <w:t>　　3.4 全球冷轧双相钢销量及销售额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全球市场冷轧双相钢销售额（2021-2032）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全球市场冷轧双相钢价格趋势（2021-2032）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全球冷轧双相钢主要地区分析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全球主要地区冷轧双相钢市场规模分析：2021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全球主要地区冷轧双相钢销售收入及市场份额（2021-2026）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全球主要地区冷轧双相钢销售收入预测（2027-2032）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全球主要地区冷轧双相钢销量分析：2021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全球主要地区冷轧双相钢销量及市场份额预测（2027-2032）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中东市场冷轧双相钢销量、收入及增长率（2021-2032）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不同产品类型冷轧双相钢分析</w:t>
      </w:r>
      <w:r>
        <w:rPr>
          <w:rFonts w:hint="eastAsia"/>
        </w:rPr>
        <w:br/>
      </w:r>
      <w:r>
        <w:rPr>
          <w:rFonts w:hint="eastAsia"/>
        </w:rPr>
        <w:t>　　6.1 全球不同产品类型冷轧双相钢销量（2021-2032）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全球不同产品类型冷轧双相钢收入（2021-2032）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全球不同产品类型冷轧双相钢收入及市场份额（2021-2026）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全球不同产品类型冷轧双相钢收入预测（2027-2032）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全球不同产品类型冷轧双相钢价格走势（2021-2032）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中国不同产品类型冷轧双相钢收入（2021-2032）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中国不同产品类型冷轧双相钢收入及市场份额（2021-2026）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中国不同产品类型冷轧双相钢收入预测（2027-2032）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不同应用冷轧双相钢分析</w:t>
      </w:r>
      <w:r>
        <w:rPr>
          <w:rFonts w:hint="eastAsia"/>
        </w:rPr>
        <w:br/>
      </w:r>
      <w:r>
        <w:rPr>
          <w:rFonts w:hint="eastAsia"/>
        </w:rPr>
        <w:t>　　7.1 全球不同应用冷轧双相钢销量（2021-2032）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全球不同应用冷轧双相钢收入（2021-2032）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全球不同应用冷轧双相钢收入及市场份额（2021-2026）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全球不同应用冷轧双相钢收入预测（2027-2032）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全球不同应用冷轧双相钢价格走势（2021-2032）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中国不同应用冷轧双相钢收入（2021-2032）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中国不同应用冷轧双相钢收入及市场份额（2021-2026）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中国不同应用冷轧双相钢收入预测（2027-2032）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冷轧双相钢行业发展趋势</w:t>
      </w:r>
      <w:r>
        <w:rPr>
          <w:rFonts w:hint="eastAsia"/>
        </w:rPr>
        <w:br/>
      </w:r>
      <w:r>
        <w:rPr>
          <w:rFonts w:hint="eastAsia"/>
        </w:rPr>
        <w:t>　　8.2 冷轧双相钢行业主要驱动因素</w:t>
      </w:r>
      <w:r>
        <w:rPr>
          <w:rFonts w:hint="eastAsia"/>
        </w:rPr>
        <w:br/>
      </w:r>
      <w:r>
        <w:rPr>
          <w:rFonts w:hint="eastAsia"/>
        </w:rPr>
        <w:t>　　8.3 冷轧双相钢中国企业SWOT分析</w:t>
      </w:r>
      <w:r>
        <w:rPr>
          <w:rFonts w:hint="eastAsia"/>
        </w:rPr>
        <w:br/>
      </w:r>
      <w:r>
        <w:rPr>
          <w:rFonts w:hint="eastAsia"/>
        </w:rPr>
        <w:t>　　8.4 中国冷轧双相钢行业政策环境分析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冷轧双相钢行业产业链简介</w:t>
      </w:r>
      <w:r>
        <w:rPr>
          <w:rFonts w:hint="eastAsia"/>
        </w:rPr>
        <w:br/>
      </w:r>
      <w:r>
        <w:rPr>
          <w:rFonts w:hint="eastAsia"/>
        </w:rPr>
        <w:t>　　　　9.1.1 冷轧双相钢行业供应链分析</w:t>
      </w:r>
      <w:r>
        <w:rPr>
          <w:rFonts w:hint="eastAsia"/>
        </w:rPr>
        <w:br/>
      </w:r>
      <w:r>
        <w:rPr>
          <w:rFonts w:hint="eastAsia"/>
        </w:rPr>
        <w:t>　　　　9.1.2 冷轧双相钢主要原料及供应情况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冷轧双相钢行业采购模式</w:t>
      </w:r>
      <w:r>
        <w:rPr>
          <w:rFonts w:hint="eastAsia"/>
        </w:rPr>
        <w:br/>
      </w:r>
      <w:r>
        <w:rPr>
          <w:rFonts w:hint="eastAsia"/>
        </w:rPr>
        <w:t>　　9.3 冷轧双相钢行业生产模式</w:t>
      </w:r>
      <w:r>
        <w:rPr>
          <w:rFonts w:hint="eastAsia"/>
        </w:rPr>
        <w:br/>
      </w:r>
      <w:r>
        <w:rPr>
          <w:rFonts w:hint="eastAsia"/>
        </w:rPr>
        <w:t>　　9.4 冷轧双相钢行业销售模式及销售渠道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按应用细分，全球冷轧双相钢市场规模（CAGR）2021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冷轧双相钢行业发展主要特点</w:t>
      </w:r>
      <w:r>
        <w:rPr>
          <w:rFonts w:hint="eastAsia"/>
        </w:rPr>
        <w:br/>
      </w:r>
      <w:r>
        <w:rPr>
          <w:rFonts w:hint="eastAsia"/>
        </w:rPr>
        <w:t>　　表 6： 冷轧双相钢行业发展有利因素分析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冷轧双相钢行业发展不利因素分析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进入冷轧双相钢行业壁垒</w:t>
      </w:r>
      <w:r>
        <w:rPr>
          <w:rFonts w:hint="eastAsia"/>
        </w:rPr>
        <w:br/>
      </w:r>
      <w:r>
        <w:rPr>
          <w:rFonts w:hint="eastAsia"/>
        </w:rPr>
        <w:t>　　表 9： 冷轧双相钢主要企业在国际市场占有率（按销量，2023-2026）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2025年冷轧双相钢主要企业在国际市场排名（按销量）&amp;（千吨）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全球市场主要企业冷轧双相钢销量（2023-2026）&amp;（千吨）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冷轧双相钢主要企业在国际市场占有率（按收入，2023-2026）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2025年冷轧双相钢主要企业在国际市场排名（按收入）&amp;（万元）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全球市场主要企业冷轧双相钢销售收入（2023-2026）&amp;（万元）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全球市场主要企业冷轧双相钢销售价格（2023-2026）&amp;（元/吨）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冷轧双相钢主要企业在中国市场占有率（按销量，2023-2026）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2025年冷轧双相钢主要企业在中国市场排名（按销量）&amp;（千吨）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中国市场主要企业冷轧双相钢销量（2023-2026）&amp;（千吨）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冷轧双相钢主要企业在中国市场占有率（按收入，2023-2026）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2025年冷轧双相钢主要企业在中国市场排名（按收入）&amp;（万元）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中国市场主要企业冷轧双相钢销售收入（2023-2026）&amp;（万元）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全球主要厂商冷轧双相钢总部及产地分布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全球主要厂商成立时间及冷轧双相钢商业化日期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全球主要厂商冷轧双相钢产品类型及应用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2025年全球冷轧双相钢主要厂商市场地位（第一梯队、第二梯队和第三梯队）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全球冷轧双相钢市场投资、并购等现状分析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全球主要地区冷轧双相钢产量增速（CAGR）：（2021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全球主要地区冷轧双相钢产量（2021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全球主要地区冷轧双相钢产量（2021-2026）&amp;（千吨）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全球主要地区冷轧双相钢产量（2027-2032）&amp;（千吨）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全球主要地区冷轧双相钢产量市场份额（2021-2026）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全球主要地区冷轧双相钢产量市场份额（2027-2032）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中国市场冷轧双相钢产量、销量、进出口（2021-2026）&amp;（千吨）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中国市场冷轧双相钢产量、销量、进出口预测（2027-2032）&amp;（千吨）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全球主要地区冷轧双相钢销售收入增速：（2021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全球主要地区冷轧双相钢销售收入（2021-2026）&amp;（万元）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全球主要地区冷轧双相钢销售收入市场份额（2021-2026）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全球主要地区冷轧双相钢收入（2027-2032）&amp;（万元）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全球主要地区冷轧双相钢收入市场份额（2027-2032）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全球主要地区冷轧双相钢销量（千吨）：2021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全球主要地区冷轧双相钢销量（2027-2032）&amp;（千吨）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全球主要地区冷轧双相钢销量份额（2027-2032）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冷轧双相钢生产基地、销售区域、竞争对手及市场地位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全球不同产品类型冷轧双相钢销量市场份额（2021-2026）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全球不同产品类型冷轧双相钢收入（2021-2026）&amp;（万元）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全球不同产品类型冷轧双相钢收入市场份额（2021-2026）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全球不同产品类型冷轧双相钢收入预测（2027-2032）&amp;（万元）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全球不同产品类型冷轧双相钢收入市场份额预测（2027-2032）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中国不同产品类型冷轧双相钢销量市场份额（2021-2026）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中国不同产品类型冷轧双相钢收入（2021-2026）&amp;（万元）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中国不同产品类型冷轧双相钢收入市场份额（2021-2026）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中国不同产品类型冷轧双相钢收入预测（2027-2032）&amp;（万元）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中国不同产品类型冷轧双相钢收入市场份额预测（2027-2032）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全球不同应用冷轧双相钢收入（2021-2026）&amp;（万元）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全球不同应用冷轧双相钢收入市场份额（2021-2026）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全球不同应用冷轧双相钢收入预测（2027-2032）&amp;（万元）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全球不同应用冷轧双相钢收入市场份额预测（2027-2032）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中国不同应用冷轧双相钢收入（2021-2026）&amp;（万元）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中国不同应用冷轧双相钢收入市场份额（2021-2026）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中国不同应用冷轧双相钢收入预测（2027-2032）&amp;（万元）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中国不同应用冷轧双相钢收入市场份额预测（2027-2032）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冷轧双相钢行业发展趋势</w:t>
      </w:r>
      <w:r>
        <w:rPr>
          <w:rFonts w:hint="eastAsia"/>
        </w:rPr>
        <w:br/>
      </w:r>
      <w:r>
        <w:rPr>
          <w:rFonts w:hint="eastAsia"/>
        </w:rPr>
        <w:t>　　表 218： 冷轧双相钢行业主要驱动因素</w:t>
      </w:r>
      <w:r>
        <w:rPr>
          <w:rFonts w:hint="eastAsia"/>
        </w:rPr>
        <w:br/>
      </w:r>
      <w:r>
        <w:rPr>
          <w:rFonts w:hint="eastAsia"/>
        </w:rPr>
        <w:t>　　表 219： 冷轧双相钢行业供应链分析</w:t>
      </w:r>
      <w:r>
        <w:rPr>
          <w:rFonts w:hint="eastAsia"/>
        </w:rPr>
        <w:br/>
      </w:r>
      <w:r>
        <w:rPr>
          <w:rFonts w:hint="eastAsia"/>
        </w:rPr>
        <w:t>　　表 220： 冷轧双相钢上游原料供应商</w:t>
      </w:r>
      <w:r>
        <w:rPr>
          <w:rFonts w:hint="eastAsia"/>
        </w:rPr>
        <w:br/>
      </w:r>
      <w:r>
        <w:rPr>
          <w:rFonts w:hint="eastAsia"/>
        </w:rPr>
        <w:t>　　表 221： 冷轧双相钢主要地区不同应用客户分析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冷轧双相钢典型经销商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冷轧双相钢产品图片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全球不同产品类型冷轧双相钢销售额2021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全球不同产品类型冷轧双相钢市场份额2025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小于600MPa级产品图片</w:t>
      </w:r>
      <w:r>
        <w:rPr>
          <w:rFonts w:hint="eastAsia"/>
        </w:rPr>
        <w:br/>
      </w:r>
      <w:r>
        <w:rPr>
          <w:rFonts w:hint="eastAsia"/>
        </w:rPr>
        <w:t>　　图 5： 600-800MPa级产品图片</w:t>
      </w:r>
      <w:r>
        <w:rPr>
          <w:rFonts w:hint="eastAsia"/>
        </w:rPr>
        <w:br/>
      </w:r>
      <w:r>
        <w:rPr>
          <w:rFonts w:hint="eastAsia"/>
        </w:rPr>
        <w:t>　　图 6： 大于800MPa级产品图片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全球不同形态冷轧双相钢销售额2021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全球不同形态冷轧双相钢市场份额2025 &amp; 2032</w:t>
      </w:r>
      <w:r>
        <w:rPr>
          <w:rFonts w:hint="eastAsia"/>
        </w:rPr>
        <w:br/>
      </w:r>
      <w:r>
        <w:rPr>
          <w:rFonts w:hint="eastAsia"/>
        </w:rPr>
        <w:t>　　图 9： 卷材产品图片</w:t>
      </w:r>
      <w:r>
        <w:rPr>
          <w:rFonts w:hint="eastAsia"/>
        </w:rPr>
        <w:br/>
      </w:r>
      <w:r>
        <w:rPr>
          <w:rFonts w:hint="eastAsia"/>
        </w:rPr>
        <w:t>　　图 10： 平板产品图片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全球不同工艺冷轧双相钢销售额2021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全球不同工艺冷轧双相钢市场份额2025 &amp; 2032</w:t>
      </w:r>
      <w:r>
        <w:rPr>
          <w:rFonts w:hint="eastAsia"/>
        </w:rPr>
        <w:br/>
      </w:r>
      <w:r>
        <w:rPr>
          <w:rFonts w:hint="eastAsia"/>
        </w:rPr>
        <w:t>　　图 14： 热镀锌GI产品图片</w:t>
      </w:r>
      <w:r>
        <w:rPr>
          <w:rFonts w:hint="eastAsia"/>
        </w:rPr>
        <w:br/>
      </w:r>
      <w:r>
        <w:rPr>
          <w:rFonts w:hint="eastAsia"/>
        </w:rPr>
        <w:t>　　图 15： 合金化镀锌GA产品图片</w:t>
      </w:r>
      <w:r>
        <w:rPr>
          <w:rFonts w:hint="eastAsia"/>
        </w:rPr>
        <w:br/>
      </w:r>
      <w:r>
        <w:rPr>
          <w:rFonts w:hint="eastAsia"/>
        </w:rPr>
        <w:t>　　图 16： 电镀锌EG产品图片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全球不同应用冷轧双相钢市场份额2025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2025年全球前五大生产商冷轧双相钢市场份额</w:t>
      </w:r>
      <w:r>
        <w:rPr>
          <w:rFonts w:hint="eastAsia"/>
        </w:rPr>
        <w:br/>
      </w:r>
      <w:r>
        <w:rPr>
          <w:rFonts w:hint="eastAsia"/>
        </w:rPr>
        <w:t>　　图 25： 2025年全球冷轧双相钢第一梯队、第二梯队和第三梯队厂商及市场份额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全球冷轧双相钢产能、产量、产能利用率及发展趋势（2021-2032）&amp;（千吨）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全球冷轧双相钢产量、需求量及发展趋势（2021-2032）&amp;（千吨）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全球主要地区冷轧双相钢产量市场份额（2021-2032）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中国冷轧双相钢产能、产量、产能利用率及发展趋势（2021-2032）&amp;（千吨）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中国冷轧双相钢产量、市场需求量及发展趋势（2021-2032）&amp;（千吨）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全球冷轧双相钢市场销售额及增长率：（2021-2032）&amp;（万元）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全球市场冷轧双相钢市场规模：2021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全球市场冷轧双相钢价格趋势（2021-2032）&amp;（元/吨）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全球主要地区冷轧双相钢销售收入（2021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全球主要地区冷轧双相钢销售收入市场份额（2021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全球不同产品类型冷轧双相钢价格走势（2021-2032）&amp;（元/吨）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全球不同应用冷轧双相钢价格走势（2021-2032）&amp;（元/吨）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冷轧双相钢中国企业SWOT分析</w:t>
      </w:r>
      <w:r>
        <w:rPr>
          <w:rFonts w:hint="eastAsia"/>
        </w:rPr>
        <w:br/>
      </w:r>
      <w:r>
        <w:rPr>
          <w:rFonts w:hint="eastAsia"/>
        </w:rPr>
        <w:t>　　图 56： 冷轧双相钢产业链</w:t>
      </w:r>
      <w:r>
        <w:rPr>
          <w:rFonts w:hint="eastAsia"/>
        </w:rPr>
        <w:br/>
      </w:r>
      <w:r>
        <w:rPr>
          <w:rFonts w:hint="eastAsia"/>
        </w:rPr>
        <w:t>　　图 57： 冷轧双相钢行业采购模式分析</w:t>
      </w:r>
      <w:r>
        <w:rPr>
          <w:rFonts w:hint="eastAsia"/>
        </w:rPr>
        <w:br/>
      </w:r>
      <w:r>
        <w:rPr>
          <w:rFonts w:hint="eastAsia"/>
        </w:rPr>
        <w:t>　　图 58： 冷轧双相钢行业生产模式</w:t>
      </w:r>
      <w:r>
        <w:rPr>
          <w:rFonts w:hint="eastAsia"/>
        </w:rPr>
        <w:br/>
      </w:r>
      <w:r>
        <w:rPr>
          <w:rFonts w:hint="eastAsia"/>
        </w:rPr>
        <w:t>　　图 59： 冷轧双相钢行业销售模式分析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8edce8af4f7f" w:history="1">
        <w:r>
          <w:rPr>
            <w:rStyle w:val="Hyperlink"/>
          </w:rPr>
          <w:t>2026-2032年全球与中国冷轧双相钢行业现状及市场前景预测报告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e8edce8af4f7f" w:history="1">
        <w:r>
          <w:rPr>
            <w:rStyle w:val="Hyperlink"/>
          </w:rPr>
          <w:t>https://www.20087.com/8/12/LengYaShuangXiangGangHangYeQianJing.html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热点：钢材冷轧和热轧的区别、冷轧双相钢板名词解释、碳钢与不锈钢的区别、冷轧双相钢板相的含义、碳钢板是什么材质、冷轧双相钢标准、首钢企业标准、冷轧双相钢HC340/590dp、dp钢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1dc30822340a9" w:history="1">
      <w:r>
        <w:rPr>
          <w:rStyle w:val="Hyperlink"/>
        </w:rPr>
        <w:t>2026-2032年全球与中国冷轧双相钢行业现状及市场前景预测报告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engYaShuangXiangGangHangYeQianJing.html" TargetMode="External" Id="Rb6ce8edce8a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engYaShuangXiangGangHangYeQianJing.html" TargetMode="External" Id="R4471dc308223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2026-01-11T05:41:14Z</dcterms:created>
  <dcterms:modified xsi:type="dcterms:W3CDTF">2026-01-11T06:41:14Z</dcterms:modified>
  <dc:subject>2026-2032年全球与中国冷轧双相钢行业现状及市场前景预测报告</dc:subject>
  <dc:title>2026-2032年全球与中国冷轧双相钢行业现状及市场前景预测报告</dc:title>
  <cp:keywords>2026-2032年全球与中国冷轧双相钢行业现状及市场前景预测报告</cp:keywords>
  <dc:description>2026-2032年全球与中国冷轧双相钢行业现状及市场前景预测报告</dc:description>
</cp:coreProperties>
</file>