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69cf33d484247" w:history="1">
              <w:r>
                <w:rPr>
                  <w:rStyle w:val="Hyperlink"/>
                </w:rPr>
                <w:t>2025-2031年中国油田服务市场研究分析与前景趋势预测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69cf33d484247" w:history="1">
              <w:r>
                <w:rPr>
                  <w:rStyle w:val="Hyperlink"/>
                </w:rPr>
                <w:t>2025-2031年中国油田服务市场研究分析与前景趋势预测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69cf33d484247" w:history="1">
                <w:r>
                  <w:rPr>
                    <w:rStyle w:val="Hyperlink"/>
                  </w:rPr>
                  <w:t>https://www.20087.com/8/32/YouTianFuWuHangYeQianJingQuShi.html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是石油天然气行业的重要组成部分，近年来在全球范围内经历了从传统油田服务向数字化、智能化、绿色化的转型升级。随着技术进步和市场需求的推动，油田服务行业正逐步采用数字化勘探、智能化开采、绿色化处理，实现了油田服务的数字化、智能化、绿色化。同时，油田服务行业的应用领域也在不断拓展，如油气勘探、油气开采、油气运输、油气储存，正推动油田服务行业向多元化、专业化、国际化方向发展，提高了油田服务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油田服务行业的发展将更加注重数字化、智能化和绿色化。数字化方面，将深入研究油田服务的数字化勘探、数字化开采、数字化处理，实现油田服务的自动化、网络化、平台化，如智能钻井、智能采油、智能注水，以及与人工智能、物联网、大数据的融合，提高油田服务的数字化和市场竞争力。智能化方面，将借助物联网、大数据、人工智能等技术，实现油田服务的智能化、网络化、协同化，如智能勘探、智能开采、智能处理，以及与智慧城市、智慧交通、智慧建筑的融合，提高油田服务的智能化和市场竞争力。绿色化方面，将深入研究油田服务的绿色勘探、绿色开采、绿色处理，实现油田服务的低碳化、循环化、环保化，如绿色钻井、绿色采油、绿色注水，以及与绿色能源、绿色交通、绿色建筑的融合，提高油田服务的绿色化和市场竞争力。然而，行业面临的挑战包括如何在保证油田服务效率和成本控制的同时，实现数字化、智能化和绿色化，以及如何应对全球油田服务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69cf33d484247" w:history="1">
        <w:r>
          <w:rPr>
            <w:rStyle w:val="Hyperlink"/>
          </w:rPr>
          <w:t>2025-2031年中国油田服务市场研究分析与前景趋势预测</w:t>
        </w:r>
      </w:hyperlink>
      <w:r>
        <w:rPr>
          <w:rFonts w:hint="eastAsia"/>
        </w:rPr>
        <w:t>》依托国家统计局、发改委及相关协会等权威数据，结合专业团队长期监测的一手资料，深入剖析了油田服务行业的现状、市场规模、需求变化、产业链动态及区域发展格局，同时聚焦油田服务竞争态势与重点企业表现。报告通过对油田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油田服务产业概述</w:t>
      </w:r>
      <w:r>
        <w:rPr>
          <w:rFonts w:hint="eastAsia"/>
        </w:rPr>
        <w:br/>
      </w:r>
      <w:r>
        <w:rPr>
          <w:rFonts w:hint="eastAsia"/>
        </w:rPr>
        <w:t>　　第一节 油田服务定义</w:t>
      </w:r>
      <w:r>
        <w:rPr>
          <w:rFonts w:hint="eastAsia"/>
        </w:rPr>
        <w:br/>
      </w:r>
      <w:r>
        <w:rPr>
          <w:rFonts w:hint="eastAsia"/>
        </w:rPr>
        <w:t>　　第二节 油田服务行业特点</w:t>
      </w:r>
      <w:r>
        <w:rPr>
          <w:rFonts w:hint="eastAsia"/>
        </w:rPr>
        <w:br/>
      </w:r>
      <w:r>
        <w:rPr>
          <w:rFonts w:hint="eastAsia"/>
        </w:rPr>
        <w:t>　　第三节 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三、主要油田服务产业政策</w:t>
      </w:r>
      <w:r>
        <w:rPr>
          <w:rFonts w:hint="eastAsia"/>
        </w:rPr>
        <w:br/>
      </w:r>
      <w:r>
        <w:rPr>
          <w:rFonts w:hint="eastAsia"/>
        </w:rPr>
        <w:t>　　第三节 中国油田服务产业社会环境分析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全球主要国家油田服务市场现状</w:t>
      </w:r>
      <w:r>
        <w:rPr>
          <w:rFonts w:hint="eastAsia"/>
        </w:rPr>
        <w:br/>
      </w:r>
      <w:r>
        <w:rPr>
          <w:rFonts w:hint="eastAsia"/>
        </w:rPr>
        <w:t>　　第三节 全球油田服务行业发展趋势预测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一、油田服务行业市场规模情况分析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三、油田服务行业人员规模情况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油田服务企业发展策略分析</w:t>
      </w:r>
      <w:r>
        <w:rPr>
          <w:rFonts w:hint="eastAsia"/>
        </w:rPr>
        <w:br/>
      </w:r>
      <w:r>
        <w:rPr>
          <w:rFonts w:hint="eastAsia"/>
        </w:rPr>
        <w:t>　　第一节 油田服务市场策略分析</w:t>
      </w:r>
      <w:r>
        <w:rPr>
          <w:rFonts w:hint="eastAsia"/>
        </w:rPr>
        <w:br/>
      </w:r>
      <w:r>
        <w:rPr>
          <w:rFonts w:hint="eastAsia"/>
        </w:rPr>
        <w:t>　　　　一、油田服务价格策略分析</w:t>
      </w:r>
      <w:r>
        <w:rPr>
          <w:rFonts w:hint="eastAsia"/>
        </w:rPr>
        <w:br/>
      </w:r>
      <w:r>
        <w:rPr>
          <w:rFonts w:hint="eastAsia"/>
        </w:rPr>
        <w:t>　　　　二、油田服务渠道策略分析</w:t>
      </w:r>
      <w:r>
        <w:rPr>
          <w:rFonts w:hint="eastAsia"/>
        </w:rPr>
        <w:br/>
      </w:r>
      <w:r>
        <w:rPr>
          <w:rFonts w:hint="eastAsia"/>
        </w:rPr>
        <w:t>　　第二节 油田服务销售策略分析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四、油田服务行业风险分析</w:t>
      </w:r>
      <w:r>
        <w:rPr>
          <w:rFonts w:hint="eastAsia"/>
        </w:rPr>
        <w:br/>
      </w:r>
      <w:r>
        <w:rPr>
          <w:rFonts w:hint="eastAsia"/>
        </w:rPr>
        <w:t>　　第二节 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油田服务行业历程</w:t>
      </w:r>
      <w:r>
        <w:rPr>
          <w:rFonts w:hint="eastAsia"/>
        </w:rPr>
        <w:br/>
      </w:r>
      <w:r>
        <w:rPr>
          <w:rFonts w:hint="eastAsia"/>
        </w:rPr>
        <w:t>　　图表 油田服务行业生命周期</w:t>
      </w:r>
      <w:r>
        <w:rPr>
          <w:rFonts w:hint="eastAsia"/>
        </w:rPr>
        <w:br/>
      </w:r>
      <w:r>
        <w:rPr>
          <w:rFonts w:hint="eastAsia"/>
        </w:rPr>
        <w:t>　　图表 油田服务行业产业链分析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69cf33d484247" w:history="1">
        <w:r>
          <w:rPr>
            <w:rStyle w:val="Hyperlink"/>
          </w:rPr>
          <w:t>2025-2031年中国油田服务市场研究分析与前景趋势预测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69cf33d484247" w:history="1">
        <w:r>
          <w:rPr>
            <w:rStyle w:val="Hyperlink"/>
          </w:rPr>
          <w:t>https://www.20087.com/8/32/YouTianFuWuHangYeQianJingQuShi.html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6d736c524cff" w:history="1">
      <w:r>
        <w:rPr>
          <w:rStyle w:val="Hyperlink"/>
        </w:rPr>
        <w:t>2025-2031年中国油田服务市场研究分析与前景趋势预测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TianFuWuHangYeQianJingQuShi.html" TargetMode="External" Id="R5b269cf33d48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TianFuWuHangYeQianJingQuShi.html" TargetMode="External" Id="R71996d736c5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2024-09-24T05:29:00Z</dcterms:created>
  <dcterms:modified xsi:type="dcterms:W3CDTF">2024-09-24T06:29:00Z</dcterms:modified>
  <dc:subject>2025-2031年中国油田服务市场研究分析与前景趋势预测</dc:subject>
  <dc:title>2025-2031年中国油田服务市场研究分析与前景趋势预测</dc:title>
  <cp:keywords>2025-2031年中国油田服务市场研究分析与前景趋势预测</cp:keywords>
  <dc:description>2025-2031年中国油田服务市场研究分析与前景趋势预测</dc:description>
</cp:coreProperties>
</file>