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a56cdf6f7443a" w:history="1">
              <w:r>
                <w:rPr>
                  <w:rStyle w:val="Hyperlink"/>
                </w:rPr>
                <w:t>2025-2031年中国储能电源行业研究与前景趋势分析报告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a56cdf6f7443a" w:history="1">
              <w:r>
                <w:rPr>
                  <w:rStyle w:val="Hyperlink"/>
                </w:rPr>
                <w:t>2025-2031年中国储能电源行业研究与前景趋势分析报告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a56cdf6f7443a" w:history="1">
                <w:r>
                  <w:rPr>
                    <w:rStyle w:val="Hyperlink"/>
                  </w:rPr>
                  <w:t>https://www.20087.com/9/02/ChuNengDianYuanHangYeQianJingQuShi.html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电源是分布式能源系统的核心组件，涵盖户用储能、工商业储能及便携式电源等多种形态，主要基于锂离子电池（磷酸铁锂为主）、铅酸或新兴固态电池技术。产品普遍集成电池管理系统（BMS）、逆变器及能量管理软件，支持峰谷套利、应急备电、离网运行及光伏消纳等功能。在能源转型与电网韧性需求驱动下，储能电源在家庭、通信基站、户外作业及应急救灾场景加速普及。然而，行业仍面临电池热失控风险、循环寿命衰减、不同品牌设备互操作性差、以及部分地区缺乏明确并网与补贴政策等问题。部分低价产品在过充保护与温度控制方面存在安全隐患。</w:t>
      </w:r>
      <w:r>
        <w:rPr>
          <w:rFonts w:hint="eastAsia"/>
        </w:rPr>
        <w:br/>
      </w:r>
      <w:r>
        <w:rPr>
          <w:rFonts w:hint="eastAsia"/>
        </w:rPr>
        <w:t>　　未来，储能电源将向高安全、长寿命与智能协同方向演进。固态电池与钠离子电池将逐步商业化，提升能量密度与本征安全性。系统架构将采用模块化设计，支持灵活扩容与梯次利用。AI驱动的能量管理算法将结合电价信号、天气预报与用户习惯，实现最优充放电策略。在电网互动方面，虚拟电厂（VPP）技术将聚合分布式储能电源参与需求响应与辅助服务市场。同时，光储充一体化终端将集成光伏、储能与快充功能，构建微电网节点。长期来看，储能电源将从“备用电源设备”升级为“家庭与社区能源中枢”，在新型电力系统中发挥关键调节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a56cdf6f7443a" w:history="1">
        <w:r>
          <w:rPr>
            <w:rStyle w:val="Hyperlink"/>
          </w:rPr>
          <w:t>2025-2031年中国储能电源行业研究与前景趋势分析报告</w:t>
        </w:r>
      </w:hyperlink>
      <w:r>
        <w:rPr>
          <w:rFonts w:hint="eastAsia"/>
        </w:rPr>
        <w:t>》基于国家统计局及相关协会的详实数据，系统分析了储能电源行业的市场规模、重点企业表现、产业链结构、竞争格局及价格动态。报告内容严谨、数据详实，结合丰富图表，全面呈现储能电源行业现状与未来发展趋势。通过对储能电源技术现状、SWOT分析及市场前景的解读，报告为储能电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储能电源行业概述</w:t>
      </w:r>
      <w:r>
        <w:rPr>
          <w:rFonts w:hint="eastAsia"/>
        </w:rPr>
        <w:br/>
      </w:r>
      <w:r>
        <w:rPr>
          <w:rFonts w:hint="eastAsia"/>
        </w:rPr>
        <w:t>　　第一节 储能电源定义与分类</w:t>
      </w:r>
      <w:r>
        <w:rPr>
          <w:rFonts w:hint="eastAsia"/>
        </w:rPr>
        <w:br/>
      </w:r>
      <w:r>
        <w:rPr>
          <w:rFonts w:hint="eastAsia"/>
        </w:rPr>
        <w:t>　　第二节 储能电源应用领域</w:t>
      </w:r>
      <w:r>
        <w:rPr>
          <w:rFonts w:hint="eastAsia"/>
        </w:rPr>
        <w:br/>
      </w:r>
      <w:r>
        <w:rPr>
          <w:rFonts w:hint="eastAsia"/>
        </w:rPr>
        <w:t>　　第三节 储能电源行业经济指标分析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一、储能电源行业赢利性评估</w:t>
      </w:r>
      <w:r>
        <w:rPr>
          <w:rFonts w:hint="eastAsia"/>
        </w:rPr>
        <w:br/>
      </w:r>
      <w:r>
        <w:rPr>
          <w:rFonts w:hint="eastAsia"/>
        </w:rPr>
        <w:t>　　　　二、储能电源行业成长速度分析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三、储能电源附加值提升空间探讨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四、储能电源行业进入壁垒分析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五、储能电源行业风险性评估</w:t>
      </w:r>
      <w:r>
        <w:rPr>
          <w:rFonts w:hint="eastAsia"/>
        </w:rPr>
        <w:br/>
      </w:r>
      <w:r>
        <w:rPr>
          <w:rFonts w:hint="eastAsia"/>
        </w:rPr>
        <w:t>　　　　六、储能电源行业周期性分析</w:t>
      </w:r>
      <w:r>
        <w:rPr>
          <w:rFonts w:hint="eastAsia"/>
        </w:rPr>
        <w:br/>
      </w:r>
      <w:r>
        <w:rPr>
          <w:rFonts w:hint="eastAsia"/>
        </w:rPr>
        <w:t>　　　　七、储能电源行业竞争程度指标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八、储能电源行业成熟度综合分析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储能电源产业链及经营模式分析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三、储能电源销售模式与渠道策略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2024-2025年全球储能电源行业发展分析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一、全球储能电源行业市场规模与趋势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二、全球储能电源行业发展特点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三、全球储能电源行业竞争格局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主要国家与地区储能电源市场分析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2025-2031年全球储能电源行业发展趋势与前景预测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一、储能电源行业发展趋势</w:t>
      </w:r>
      <w:r>
        <w:rPr>
          <w:rFonts w:hint="eastAsia"/>
        </w:rPr>
        <w:br/>
      </w:r>
      <w:r>
        <w:rPr>
          <w:rFonts w:hint="eastAsia"/>
        </w:rPr>
        <w:t>　　　　二、储能电源行业发展潜力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2024-2025年储能电源产能与投资动态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一、国内储能电源产能现状与利用效率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二、储能电源产能扩张与投资动态分析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2025-2031年储能电源行业产量统计与趋势预测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一、2019-2024年储能电源行业产量与增长趋势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1、2019-2024年储能电源产量及增长趋势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2、2019-2024年储能电源细分产品产量及份额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二、储能电源产量影响因素分析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三、2025-2031年储能电源产量预测</w:t>
      </w:r>
      <w:r>
        <w:rPr>
          <w:rFonts w:hint="eastAsia"/>
        </w:rPr>
        <w:br/>
      </w:r>
      <w:r>
        <w:rPr>
          <w:rFonts w:hint="eastAsia"/>
        </w:rPr>
        <w:t>　　第三节 2025-2031年储能电源市场需求与销售分析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一、2024-2025年储能电源行业需求现状</w:t>
      </w:r>
      <w:r>
        <w:rPr>
          <w:rFonts w:hint="eastAsia"/>
        </w:rPr>
        <w:br/>
      </w:r>
      <w:r>
        <w:rPr>
          <w:rFonts w:hint="eastAsia"/>
        </w:rPr>
        <w:t>　　　　二、储能电源客户群体与需求特点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三、2019-2024年储能电源行业销售规模分析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四、2025-2031年储能电源市场增长潜力与规模预测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2024-2025年储能电源行业技术发展现状及趋势分析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储能电源行业技术发展方向、趋势预测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一、2024-2025年储能电源主要细分产品市场现状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一、2019-2024年储能电源市场价格走势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储能电源定价策略与方法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2025-2031年储能电源价格竞争态势与趋势预测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2024-2025年重点区域储能电源市场发展概况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2019-2024年中国储能电源行业进出口情况分析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储能电源行业进口规模与来源分析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一、2019-2024年储能电源进口规模分析</w:t>
      </w:r>
      <w:r>
        <w:rPr>
          <w:rFonts w:hint="eastAsia"/>
        </w:rPr>
        <w:br/>
      </w:r>
      <w:r>
        <w:rPr>
          <w:rFonts w:hint="eastAsia"/>
        </w:rPr>
        <w:t>　　　　二、储能电源主要进口来源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储能电源行业出口规模与目的地分析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一、2019-2024年储能电源出口规模分析</w:t>
      </w:r>
      <w:r>
        <w:rPr>
          <w:rFonts w:hint="eastAsia"/>
        </w:rPr>
        <w:br/>
      </w:r>
      <w:r>
        <w:rPr>
          <w:rFonts w:hint="eastAsia"/>
        </w:rPr>
        <w:t>　　　　二、储能电源主要出口目的地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2019-2024年中国储能电源总体规模与财务指标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中国储能电源行业总体规模分析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一、储能电源企业数量与结构</w:t>
      </w:r>
      <w:r>
        <w:rPr>
          <w:rFonts w:hint="eastAsia"/>
        </w:rPr>
        <w:br/>
      </w:r>
      <w:r>
        <w:rPr>
          <w:rFonts w:hint="eastAsia"/>
        </w:rPr>
        <w:t>　　　　二、储能电源从业人员规模</w:t>
      </w:r>
      <w:r>
        <w:rPr>
          <w:rFonts w:hint="eastAsia"/>
        </w:rPr>
        <w:br/>
      </w:r>
      <w:r>
        <w:rPr>
          <w:rFonts w:hint="eastAsia"/>
        </w:rPr>
        <w:t>　　　　三、储能电源行业资产状况</w:t>
      </w:r>
      <w:r>
        <w:rPr>
          <w:rFonts w:hint="eastAsia"/>
        </w:rPr>
        <w:br/>
      </w:r>
      <w:r>
        <w:rPr>
          <w:rFonts w:hint="eastAsia"/>
        </w:rPr>
        <w:t>　　第二节 中国储能电源行业财务指标总体分析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储能电源重点企业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储能电源领先企业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储能电源标杆企业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储能电源代表企业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储能电源龙头企业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储能电源重点企业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中国储能电源行业竞争格局分析</w:t>
      </w:r>
      <w:r>
        <w:rPr>
          <w:rFonts w:hint="eastAsia"/>
        </w:rPr>
        <w:br/>
      </w:r>
      <w:r>
        <w:rPr>
          <w:rFonts w:hint="eastAsia"/>
        </w:rPr>
        <w:t>　　第一节 储能电源行业竞争格局总览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2024-2025年储能电源行业竞争力分析</w:t>
      </w:r>
      <w:r>
        <w:rPr>
          <w:rFonts w:hint="eastAsia"/>
        </w:rPr>
        <w:br/>
      </w:r>
      <w:r>
        <w:rPr>
          <w:rFonts w:hint="eastAsia"/>
        </w:rPr>
        <w:t>　　　　一、储能电源供应商议价能力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四、储能电源替代品威胁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2019-2024年储能电源行业企业并购活动分析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2024-2025年储能电源行业会展与招投标活动分析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一、储能电源行业会展活动及其市场影响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2025年中国储能电源企业发展策略分析</w:t>
      </w:r>
      <w:r>
        <w:rPr>
          <w:rFonts w:hint="eastAsia"/>
        </w:rPr>
        <w:br/>
      </w:r>
      <w:r>
        <w:rPr>
          <w:rFonts w:hint="eastAsia"/>
        </w:rPr>
        <w:t>　　第一节 储能电源市场策略分析</w:t>
      </w:r>
      <w:r>
        <w:rPr>
          <w:rFonts w:hint="eastAsia"/>
        </w:rPr>
        <w:br/>
      </w:r>
      <w:r>
        <w:rPr>
          <w:rFonts w:hint="eastAsia"/>
        </w:rPr>
        <w:t>　　　　一、储能电源市场定位与拓展策略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二、储能电源市场细分与目标客户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储能电源销售策略分析</w:t>
      </w:r>
      <w:r>
        <w:rPr>
          <w:rFonts w:hint="eastAsia"/>
        </w:rPr>
        <w:br/>
      </w:r>
      <w:r>
        <w:rPr>
          <w:rFonts w:hint="eastAsia"/>
        </w:rPr>
        <w:t>　　　　一、储能电源销售渠道与网络建设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提高储能电源企业竞争力建议</w:t>
      </w:r>
      <w:r>
        <w:rPr>
          <w:rFonts w:hint="eastAsia"/>
        </w:rPr>
        <w:br/>
      </w:r>
      <w:r>
        <w:rPr>
          <w:rFonts w:hint="eastAsia"/>
        </w:rPr>
        <w:t>　　　　一、储能电源技术创新与管理优化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储能电源品牌战略思考</w:t>
      </w:r>
      <w:r>
        <w:rPr>
          <w:rFonts w:hint="eastAsia"/>
        </w:rPr>
        <w:br/>
      </w:r>
      <w:r>
        <w:rPr>
          <w:rFonts w:hint="eastAsia"/>
        </w:rPr>
        <w:t>　　　　一、储能电源品牌建设与维护</w:t>
      </w:r>
      <w:r>
        <w:rPr>
          <w:rFonts w:hint="eastAsia"/>
        </w:rPr>
        <w:br/>
      </w:r>
      <w:r>
        <w:rPr>
          <w:rFonts w:hint="eastAsia"/>
        </w:rPr>
        <w:t>　　　　二、储能电源品牌影响力与市场竞争力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中国储能电源行业风险与对策</w:t>
      </w:r>
      <w:r>
        <w:rPr>
          <w:rFonts w:hint="eastAsia"/>
        </w:rPr>
        <w:br/>
      </w:r>
      <w:r>
        <w:rPr>
          <w:rFonts w:hint="eastAsia"/>
        </w:rPr>
        <w:t>　　第一节 储能电源行业SWOT分析</w:t>
      </w:r>
      <w:r>
        <w:rPr>
          <w:rFonts w:hint="eastAsia"/>
        </w:rPr>
        <w:br/>
      </w:r>
      <w:r>
        <w:rPr>
          <w:rFonts w:hint="eastAsia"/>
        </w:rPr>
        <w:t>　　　　一、储能电源行业优势分析</w:t>
      </w:r>
      <w:r>
        <w:rPr>
          <w:rFonts w:hint="eastAsia"/>
        </w:rPr>
        <w:br/>
      </w:r>
      <w:r>
        <w:rPr>
          <w:rFonts w:hint="eastAsia"/>
        </w:rPr>
        <w:t>　　　　二、储能电源行业劣势分析</w:t>
      </w:r>
      <w:r>
        <w:rPr>
          <w:rFonts w:hint="eastAsia"/>
        </w:rPr>
        <w:br/>
      </w:r>
      <w:r>
        <w:rPr>
          <w:rFonts w:hint="eastAsia"/>
        </w:rPr>
        <w:t>　　　　三、储能电源市场机会探索</w:t>
      </w:r>
      <w:r>
        <w:rPr>
          <w:rFonts w:hint="eastAsia"/>
        </w:rPr>
        <w:br/>
      </w:r>
      <w:r>
        <w:rPr>
          <w:rFonts w:hint="eastAsia"/>
        </w:rPr>
        <w:t>　　　　四、储能电源市场威胁评估</w:t>
      </w:r>
      <w:r>
        <w:rPr>
          <w:rFonts w:hint="eastAsia"/>
        </w:rPr>
        <w:br/>
      </w:r>
      <w:r>
        <w:rPr>
          <w:rFonts w:hint="eastAsia"/>
        </w:rPr>
        <w:t>　　第二节 储能电源行业风险及对策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2025-2031年中国储能电源行业前景与发展趋势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储能电源行业发展环境分析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2025-2031年储能电源行业发展趋势与方向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一、储能电源行业发展方向预测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二、储能电源发展趋势分析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2025-2031年储能电源行业发展潜力与机遇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一、储能电源市场发展潜力评估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二、储能电源新兴市场与机遇探索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储能电源行业研究结论与建议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(中智.林)储能电源行业发展建议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储能电源行业历程</w:t>
      </w:r>
      <w:r>
        <w:rPr>
          <w:rFonts w:hint="eastAsia"/>
        </w:rPr>
        <w:br/>
      </w:r>
      <w:r>
        <w:rPr>
          <w:rFonts w:hint="eastAsia"/>
        </w:rPr>
        <w:t>　　图表 储能电源行业生命周期</w:t>
      </w:r>
      <w:r>
        <w:rPr>
          <w:rFonts w:hint="eastAsia"/>
        </w:rPr>
        <w:br/>
      </w:r>
      <w:r>
        <w:rPr>
          <w:rFonts w:hint="eastAsia"/>
        </w:rPr>
        <w:t>　　图表 储能电源行业产业链分析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2019-2024年储能电源行业市场容量分析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2019-2024年中国储能电源行业产量及增长趋势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2019-2024年中国储能电源市场需求量及增速统计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2024年中国储能电源行业需求领域分布格局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2019-2024年中国储能电源行业盈利情况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2019-2024年中国储能电源行业利润总额统计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2019-2024年中国储能电源进口金额分析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2019-2024年中国储能电源出口数量分析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2019-2024年中国储能电源出口金额分析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2024年中国储能电源进口国家及地区分析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2024年中国储能电源出口国家及地区分析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2019-2024年中国储能电源行业企业平均规模情况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储能电源重点企业（一）盈利能力情况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储能电源重点企业（二）盈利能力情况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储能电源企业信息</w:t>
      </w:r>
      <w:r>
        <w:rPr>
          <w:rFonts w:hint="eastAsia"/>
        </w:rPr>
        <w:br/>
      </w:r>
      <w:r>
        <w:rPr>
          <w:rFonts w:hint="eastAsia"/>
        </w:rPr>
        <w:t>　　图表 储能电源企业经营情况分析</w:t>
      </w:r>
      <w:r>
        <w:rPr>
          <w:rFonts w:hint="eastAsia"/>
        </w:rPr>
        <w:br/>
      </w:r>
      <w:r>
        <w:rPr>
          <w:rFonts w:hint="eastAsia"/>
        </w:rPr>
        <w:t>　　图表 储能电源重点企业（三）主要经济指标情况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储能电源重点企业（三）盈利能力情况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2025-2031年中国储能电源行业产量预测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2025-2031年中国储能电源市场需求量预测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2025-2031年中国储能电源行业供需平衡预测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2025-2031年中国储能电源行业市场规模预测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2025-2031年中国储能电源市场前景分析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a56cdf6f7443a" w:history="1">
        <w:r>
          <w:rPr>
            <w:rStyle w:val="Hyperlink"/>
          </w:rPr>
          <w:t>2025-2031年中国储能电源行业研究与前景趋势分析报告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a56cdf6f7443a" w:history="1">
        <w:r>
          <w:rPr>
            <w:rStyle w:val="Hyperlink"/>
          </w:rPr>
          <w:t>https://www.20087.com/9/02/ChuNengDianYuanHangYeQianJingQuShi.html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849f688724568" w:history="1">
      <w:r>
        <w:rPr>
          <w:rStyle w:val="Hyperlink"/>
        </w:rPr>
        <w:t>2025-2031年中国储能电源行业研究与前景趋势分析报告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ChuNengDianYuanHangYeQianJingQuShi.html" TargetMode="External" Id="R5dea56cdf6f7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ChuNengDianYuanHangYeQianJingQuShi.html" TargetMode="External" Id="R9f7849f68872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2025-10-31T06:48:42Z</dcterms:created>
  <dcterms:modified xsi:type="dcterms:W3CDTF">2025-10-31T07:48:42Z</dcterms:modified>
  <dc:subject>2025-2031年中国储能电源行业研究与前景趋势分析报告</dc:subject>
  <dc:title>2025-2031年中国储能电源行业研究与前景趋势分析报告</dc:title>
  <cp:keywords>2025-2031年中国储能电源行业研究与前景趋势分析报告</cp:keywords>
  <dc:description>2025-2031年中国储能电源行业研究与前景趋势分析报告</dc:description>
</cp:coreProperties>
</file>