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fabd0ae541a4" w:history="1">
              <w:r>
                <w:rPr>
                  <w:rStyle w:val="Hyperlink"/>
                </w:rPr>
                <w:t>2025-2031年中国新电改行业发展现状调研与市场前景预测报告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fabd0ae541a4" w:history="1">
              <w:r>
                <w:rPr>
                  <w:rStyle w:val="Hyperlink"/>
                </w:rPr>
                <w:t>2025-2031年中国新电改行业发展现状调研与市场前景预测报告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3fabd0ae541a4" w:history="1">
                <w:r>
                  <w:rPr>
                    <w:rStyle w:val="Hyperlink"/>
                  </w:rPr>
                  <w:t>https://www.20087.com/9/52/XinDianGaiWeiLaiFaZhanQuShi.html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电改是中国电力体制改革的最新阶段，旨在打破垄断，引入竞争，优化资源配置，提高电力行业效率。近年来，新电改推进了电力交易市场化、配售电业务分离、电价机制改革等多项措施，促进了可再生能源的接入和消纳，激发了电力市场活力。同时，通过建立电力现货市场和辅助服务市场，提高了电力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新电改将更加注重电力系统的智能化和可持续性。随着分布式能源和储能技术的发展，电力系统将变得更加灵活和智能，能够实现供需两侧的高效匹配。同时，通过建立更加完善的电力市场规则和监管体系，保障市场公平竞争，促进电力行业健康有序发展。此外，新电改将推动能源结构的优化，鼓励清洁能源的开发和利用，减少碳排放，支持国家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3fabd0ae541a4" w:history="1">
        <w:r>
          <w:rPr>
            <w:rStyle w:val="Hyperlink"/>
          </w:rPr>
          <w:t>2025-2031年中国新电改行业发展现状调研与市场前景预测报告</w:t>
        </w:r>
      </w:hyperlink>
      <w:r>
        <w:rPr>
          <w:rFonts w:hint="eastAsia"/>
        </w:rPr>
        <w:t>》基于科学的市场调研与数据分析，全面解析了新电改行业的市场规模、市场需求及发展现状。报告深入探讨了新电改产业链结构、细分市场特点及技术发展方向，并结合宏观经济环境与消费者需求变化，对新电改行业前景与未来趋势进行了科学预测，揭示了潜在增长空间。通过对新电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中国新电改发展机遇分析</w:t>
      </w:r>
      <w:r>
        <w:rPr>
          <w:rFonts w:hint="eastAsia"/>
        </w:rPr>
        <w:br/>
      </w:r>
      <w:r>
        <w:rPr>
          <w:rFonts w:hint="eastAsia"/>
        </w:rPr>
        <w:t>　　1.1 新电改概述</w:t>
      </w:r>
      <w:r>
        <w:rPr>
          <w:rFonts w:hint="eastAsia"/>
        </w:rPr>
        <w:br/>
      </w:r>
      <w:r>
        <w:rPr>
          <w:rFonts w:hint="eastAsia"/>
        </w:rPr>
        <w:t>　　　　1.1.1 新电改的概念分析</w:t>
      </w:r>
      <w:r>
        <w:rPr>
          <w:rFonts w:hint="eastAsia"/>
        </w:rPr>
        <w:br/>
      </w:r>
      <w:r>
        <w:rPr>
          <w:rFonts w:hint="eastAsia"/>
        </w:rPr>
        <w:t>　　　　1.1.2 新电改的发展特点</w:t>
      </w:r>
      <w:r>
        <w:rPr>
          <w:rFonts w:hint="eastAsia"/>
        </w:rPr>
        <w:br/>
      </w:r>
      <w:r>
        <w:rPr>
          <w:rFonts w:hint="eastAsia"/>
        </w:rPr>
        <w:t>　　　　1.1.3 新电改的参与主体</w:t>
      </w:r>
      <w:r>
        <w:rPr>
          <w:rFonts w:hint="eastAsia"/>
        </w:rPr>
        <w:br/>
      </w:r>
      <w:r>
        <w:rPr>
          <w:rFonts w:hint="eastAsia"/>
        </w:rPr>
        <w:t>　　1.2 新电改发展环境分析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新电改后中国电力企业发展机遇分析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中国新电改发展现状与模式分析</w:t>
      </w:r>
      <w:r>
        <w:rPr>
          <w:rFonts w:hint="eastAsia"/>
        </w:rPr>
        <w:br/>
      </w:r>
      <w:r>
        <w:rPr>
          <w:rFonts w:hint="eastAsia"/>
        </w:rPr>
        <w:t>　　2.1 售电侧改革发展分析</w:t>
      </w:r>
      <w:r>
        <w:rPr>
          <w:rFonts w:hint="eastAsia"/>
        </w:rPr>
        <w:br/>
      </w:r>
      <w:r>
        <w:rPr>
          <w:rFonts w:hint="eastAsia"/>
        </w:rPr>
        <w:t>　　　　2.1.1 售电侧改革内容及要点</w:t>
      </w:r>
      <w:r>
        <w:rPr>
          <w:rFonts w:hint="eastAsia"/>
        </w:rPr>
        <w:br/>
      </w:r>
      <w:r>
        <w:rPr>
          <w:rFonts w:hint="eastAsia"/>
        </w:rPr>
        <w:t>　　　　2.1.2 售电侧改革发展规模分析</w:t>
      </w:r>
      <w:r>
        <w:rPr>
          <w:rFonts w:hint="eastAsia"/>
        </w:rPr>
        <w:br/>
      </w:r>
      <w:r>
        <w:rPr>
          <w:rFonts w:hint="eastAsia"/>
        </w:rPr>
        <w:t>　　　　2.1.3 售电侧改革发展模式分析</w:t>
      </w:r>
      <w:r>
        <w:rPr>
          <w:rFonts w:hint="eastAsia"/>
        </w:rPr>
        <w:br/>
      </w:r>
      <w:r>
        <w:rPr>
          <w:rFonts w:hint="eastAsia"/>
        </w:rPr>
        <w:t>　　　　（1）售电业务模式及创新策略</w:t>
      </w:r>
      <w:r>
        <w:rPr>
          <w:rFonts w:hint="eastAsia"/>
        </w:rPr>
        <w:br/>
      </w:r>
      <w:r>
        <w:rPr>
          <w:rFonts w:hint="eastAsia"/>
        </w:rPr>
        <w:t>　　　　（2）售电盈利模式及创新策略</w:t>
      </w:r>
      <w:r>
        <w:rPr>
          <w:rFonts w:hint="eastAsia"/>
        </w:rPr>
        <w:br/>
      </w:r>
      <w:r>
        <w:rPr>
          <w:rFonts w:hint="eastAsia"/>
        </w:rPr>
        <w:t>　　　　（3）售电营销体系及创新策略</w:t>
      </w:r>
      <w:r>
        <w:rPr>
          <w:rFonts w:hint="eastAsia"/>
        </w:rPr>
        <w:br/>
      </w:r>
      <w:r>
        <w:rPr>
          <w:rFonts w:hint="eastAsia"/>
        </w:rPr>
        <w:t>　　　　2.1.4 售电侧改革企业竞争格局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（2）售电企业利益集团分析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2.1.5 售电侧改革区域竞争格局</w:t>
      </w:r>
      <w:r>
        <w:rPr>
          <w:rFonts w:hint="eastAsia"/>
        </w:rPr>
        <w:br/>
      </w:r>
      <w:r>
        <w:rPr>
          <w:rFonts w:hint="eastAsia"/>
        </w:rPr>
        <w:t>　　　　2.1.6 售电侧改革趋势预测与趋势预测</w:t>
      </w:r>
      <w:r>
        <w:rPr>
          <w:rFonts w:hint="eastAsia"/>
        </w:rPr>
        <w:br/>
      </w:r>
      <w:r>
        <w:rPr>
          <w:rFonts w:hint="eastAsia"/>
        </w:rPr>
        <w:t>　　2.2 输配电价改革发展分析</w:t>
      </w:r>
      <w:r>
        <w:rPr>
          <w:rFonts w:hint="eastAsia"/>
        </w:rPr>
        <w:br/>
      </w:r>
      <w:r>
        <w:rPr>
          <w:rFonts w:hint="eastAsia"/>
        </w:rPr>
        <w:t>　　　　2.2.1 输配电价改革内容及要点</w:t>
      </w:r>
      <w:r>
        <w:rPr>
          <w:rFonts w:hint="eastAsia"/>
        </w:rPr>
        <w:br/>
      </w:r>
      <w:r>
        <w:rPr>
          <w:rFonts w:hint="eastAsia"/>
        </w:rPr>
        <w:t>　　　　2.2.2 输配电价改革发展规模分析</w:t>
      </w:r>
      <w:r>
        <w:rPr>
          <w:rFonts w:hint="eastAsia"/>
        </w:rPr>
        <w:br/>
      </w:r>
      <w:r>
        <w:rPr>
          <w:rFonts w:hint="eastAsia"/>
        </w:rPr>
        <w:t>　　　　2.2.3 输配电价改革发展模式分析</w:t>
      </w:r>
      <w:r>
        <w:rPr>
          <w:rFonts w:hint="eastAsia"/>
        </w:rPr>
        <w:br/>
      </w:r>
      <w:r>
        <w:rPr>
          <w:rFonts w:hint="eastAsia"/>
        </w:rPr>
        <w:t>　　　　2.2.4 输配电价改革企业竞争格局</w:t>
      </w:r>
      <w:r>
        <w:rPr>
          <w:rFonts w:hint="eastAsia"/>
        </w:rPr>
        <w:br/>
      </w:r>
      <w:r>
        <w:rPr>
          <w:rFonts w:hint="eastAsia"/>
        </w:rPr>
        <w:t>　　　　2.2.5 输配电价改革区域竞争格局</w:t>
      </w:r>
      <w:r>
        <w:rPr>
          <w:rFonts w:hint="eastAsia"/>
        </w:rPr>
        <w:br/>
      </w:r>
      <w:r>
        <w:rPr>
          <w:rFonts w:hint="eastAsia"/>
        </w:rPr>
        <w:t>　　　　2.2.6 输配电价改革趋势预测与趋势预测</w:t>
      </w:r>
      <w:r>
        <w:rPr>
          <w:rFonts w:hint="eastAsia"/>
        </w:rPr>
        <w:br/>
      </w:r>
      <w:r>
        <w:rPr>
          <w:rFonts w:hint="eastAsia"/>
        </w:rPr>
        <w:t>　　2.3 综合电改发展分析</w:t>
      </w:r>
      <w:r>
        <w:rPr>
          <w:rFonts w:hint="eastAsia"/>
        </w:rPr>
        <w:br/>
      </w:r>
      <w:r>
        <w:rPr>
          <w:rFonts w:hint="eastAsia"/>
        </w:rPr>
        <w:t>　　　　2.3.1 综合电改内容及要点</w:t>
      </w:r>
      <w:r>
        <w:rPr>
          <w:rFonts w:hint="eastAsia"/>
        </w:rPr>
        <w:br/>
      </w:r>
      <w:r>
        <w:rPr>
          <w:rFonts w:hint="eastAsia"/>
        </w:rPr>
        <w:t>　　　　2.3.2 综合电改发展规模分析</w:t>
      </w:r>
      <w:r>
        <w:rPr>
          <w:rFonts w:hint="eastAsia"/>
        </w:rPr>
        <w:br/>
      </w:r>
      <w:r>
        <w:rPr>
          <w:rFonts w:hint="eastAsia"/>
        </w:rPr>
        <w:t>　　　　2.3.3 综合电改发展模式分析</w:t>
      </w:r>
      <w:r>
        <w:rPr>
          <w:rFonts w:hint="eastAsia"/>
        </w:rPr>
        <w:br/>
      </w:r>
      <w:r>
        <w:rPr>
          <w:rFonts w:hint="eastAsia"/>
        </w:rPr>
        <w:t>　　　　2.3.4 综合电改企业竞争格局</w:t>
      </w:r>
      <w:r>
        <w:rPr>
          <w:rFonts w:hint="eastAsia"/>
        </w:rPr>
        <w:br/>
      </w:r>
      <w:r>
        <w:rPr>
          <w:rFonts w:hint="eastAsia"/>
        </w:rPr>
        <w:t>　　　　2.3.5 综合电改区域竞争格局</w:t>
      </w:r>
      <w:r>
        <w:rPr>
          <w:rFonts w:hint="eastAsia"/>
        </w:rPr>
        <w:br/>
      </w:r>
      <w:r>
        <w:rPr>
          <w:rFonts w:hint="eastAsia"/>
        </w:rPr>
        <w:t>　　　　2.3.6 综合电改趋势预测与趋势预测</w:t>
      </w:r>
      <w:r>
        <w:rPr>
          <w:rFonts w:hint="eastAsia"/>
        </w:rPr>
        <w:br/>
      </w:r>
      <w:r>
        <w:rPr>
          <w:rFonts w:hint="eastAsia"/>
        </w:rPr>
        <w:t>　　2.4 新电改对相关行业的影响分析</w:t>
      </w:r>
      <w:r>
        <w:rPr>
          <w:rFonts w:hint="eastAsia"/>
        </w:rPr>
        <w:br/>
      </w:r>
      <w:r>
        <w:rPr>
          <w:rFonts w:hint="eastAsia"/>
        </w:rPr>
        <w:t>　　　　2.4.1 新电改对分布式能源行业的影响分析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（1）分布式能源行业发展规模</w:t>
      </w:r>
      <w:r>
        <w:rPr>
          <w:rFonts w:hint="eastAsia"/>
        </w:rPr>
        <w:br/>
      </w:r>
      <w:r>
        <w:rPr>
          <w:rFonts w:hint="eastAsia"/>
        </w:rPr>
        <w:t>　　　　（2）分布式能源项目建设情况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（3）新电改下分布式能源趋势预测分析</w:t>
      </w:r>
      <w:r>
        <w:rPr>
          <w:rFonts w:hint="eastAsia"/>
        </w:rPr>
        <w:br/>
      </w:r>
      <w:r>
        <w:rPr>
          <w:rFonts w:hint="eastAsia"/>
        </w:rPr>
        <w:t>　　　　2.4.2 新电改对可再生能源行业的影响分析</w:t>
      </w:r>
      <w:r>
        <w:rPr>
          <w:rFonts w:hint="eastAsia"/>
        </w:rPr>
        <w:br/>
      </w:r>
      <w:r>
        <w:rPr>
          <w:rFonts w:hint="eastAsia"/>
        </w:rPr>
        <w:t>　　　　（1）中国可再生能源可利用总量</w:t>
      </w:r>
      <w:r>
        <w:rPr>
          <w:rFonts w:hint="eastAsia"/>
        </w:rPr>
        <w:br/>
      </w:r>
      <w:r>
        <w:rPr>
          <w:rFonts w:hint="eastAsia"/>
        </w:rPr>
        <w:t>　　　　（2）中国可再生能源利用结构</w:t>
      </w:r>
      <w:r>
        <w:rPr>
          <w:rFonts w:hint="eastAsia"/>
        </w:rPr>
        <w:br/>
      </w:r>
      <w:r>
        <w:rPr>
          <w:rFonts w:hint="eastAsia"/>
        </w:rPr>
        <w:t>　　　　（3）中国可再生能源发电利用格局</w:t>
      </w:r>
      <w:r>
        <w:rPr>
          <w:rFonts w:hint="eastAsia"/>
        </w:rPr>
        <w:br/>
      </w:r>
      <w:r>
        <w:rPr>
          <w:rFonts w:hint="eastAsia"/>
        </w:rPr>
        <w:t>　　　　（4）新电改下可再生能源趋势预测分析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中国重点区域新电改发展分析</w:t>
      </w:r>
      <w:r>
        <w:rPr>
          <w:rFonts w:hint="eastAsia"/>
        </w:rPr>
        <w:br/>
      </w:r>
      <w:r>
        <w:rPr>
          <w:rFonts w:hint="eastAsia"/>
        </w:rPr>
        <w:t>　　3.1 广东省新电改发展分析</w:t>
      </w:r>
      <w:r>
        <w:rPr>
          <w:rFonts w:hint="eastAsia"/>
        </w:rPr>
        <w:br/>
      </w:r>
      <w:r>
        <w:rPr>
          <w:rFonts w:hint="eastAsia"/>
        </w:rPr>
        <w:t>　　　　3.1.1 广东省新电改政策规划分析</w:t>
      </w:r>
      <w:r>
        <w:rPr>
          <w:rFonts w:hint="eastAsia"/>
        </w:rPr>
        <w:br/>
      </w:r>
      <w:r>
        <w:rPr>
          <w:rFonts w:hint="eastAsia"/>
        </w:rPr>
        <w:t>　　　　3.1.2 广东省新电改发展阶段与进展分析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3.1.3 广东省新电改发展模式分析</w:t>
      </w:r>
      <w:r>
        <w:rPr>
          <w:rFonts w:hint="eastAsia"/>
        </w:rPr>
        <w:br/>
      </w:r>
      <w:r>
        <w:rPr>
          <w:rFonts w:hint="eastAsia"/>
        </w:rPr>
        <w:t>　　　　3.1.4 广东省新电改发展趋势分析</w:t>
      </w:r>
      <w:r>
        <w:rPr>
          <w:rFonts w:hint="eastAsia"/>
        </w:rPr>
        <w:br/>
      </w:r>
      <w:r>
        <w:rPr>
          <w:rFonts w:hint="eastAsia"/>
        </w:rPr>
        <w:t>　　3.2 山西省新电改发展分析</w:t>
      </w:r>
      <w:r>
        <w:rPr>
          <w:rFonts w:hint="eastAsia"/>
        </w:rPr>
        <w:br/>
      </w:r>
      <w:r>
        <w:rPr>
          <w:rFonts w:hint="eastAsia"/>
        </w:rPr>
        <w:t>　　　　3.2.1 山西省新电改政策规划分析</w:t>
      </w:r>
      <w:r>
        <w:rPr>
          <w:rFonts w:hint="eastAsia"/>
        </w:rPr>
        <w:br/>
      </w:r>
      <w:r>
        <w:rPr>
          <w:rFonts w:hint="eastAsia"/>
        </w:rPr>
        <w:t>　　　　3.2.2 山西省新电改发展阶段与进展分析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3.2.3 山西省新电改发展模式分析</w:t>
      </w:r>
      <w:r>
        <w:rPr>
          <w:rFonts w:hint="eastAsia"/>
        </w:rPr>
        <w:br/>
      </w:r>
      <w:r>
        <w:rPr>
          <w:rFonts w:hint="eastAsia"/>
        </w:rPr>
        <w:t>　　　　3.2.4 山西省新电改发展趋势分析</w:t>
      </w:r>
      <w:r>
        <w:rPr>
          <w:rFonts w:hint="eastAsia"/>
        </w:rPr>
        <w:br/>
      </w:r>
      <w:r>
        <w:rPr>
          <w:rFonts w:hint="eastAsia"/>
        </w:rPr>
        <w:t>　　3.3 贵州省新电改发展分析</w:t>
      </w:r>
      <w:r>
        <w:rPr>
          <w:rFonts w:hint="eastAsia"/>
        </w:rPr>
        <w:br/>
      </w:r>
      <w:r>
        <w:rPr>
          <w:rFonts w:hint="eastAsia"/>
        </w:rPr>
        <w:t>　　　　3.3.1 贵州省新电改政策规划分析</w:t>
      </w:r>
      <w:r>
        <w:rPr>
          <w:rFonts w:hint="eastAsia"/>
        </w:rPr>
        <w:br/>
      </w:r>
      <w:r>
        <w:rPr>
          <w:rFonts w:hint="eastAsia"/>
        </w:rPr>
        <w:t>　　　　3.3.2 贵州省新电改发展阶段与进展分析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3.3.3 贵州省新电改发展模式分析</w:t>
      </w:r>
      <w:r>
        <w:rPr>
          <w:rFonts w:hint="eastAsia"/>
        </w:rPr>
        <w:br/>
      </w:r>
      <w:r>
        <w:rPr>
          <w:rFonts w:hint="eastAsia"/>
        </w:rPr>
        <w:t>　　　　3.3.4 贵州省新电改发展趋势分析</w:t>
      </w:r>
      <w:r>
        <w:rPr>
          <w:rFonts w:hint="eastAsia"/>
        </w:rPr>
        <w:br/>
      </w:r>
      <w:r>
        <w:rPr>
          <w:rFonts w:hint="eastAsia"/>
        </w:rPr>
        <w:t>　　3.4 内蒙古新电改发展分析</w:t>
      </w:r>
      <w:r>
        <w:rPr>
          <w:rFonts w:hint="eastAsia"/>
        </w:rPr>
        <w:br/>
      </w:r>
      <w:r>
        <w:rPr>
          <w:rFonts w:hint="eastAsia"/>
        </w:rPr>
        <w:t>　　　　3.4.1 内蒙古新电改政策规划分析</w:t>
      </w:r>
      <w:r>
        <w:rPr>
          <w:rFonts w:hint="eastAsia"/>
        </w:rPr>
        <w:br/>
      </w:r>
      <w:r>
        <w:rPr>
          <w:rFonts w:hint="eastAsia"/>
        </w:rPr>
        <w:t>　　　　3.4.2 内蒙古新电改发展阶段与进展分析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3.4.3 内蒙古新电改发展模式分析</w:t>
      </w:r>
      <w:r>
        <w:rPr>
          <w:rFonts w:hint="eastAsia"/>
        </w:rPr>
        <w:br/>
      </w:r>
      <w:r>
        <w:rPr>
          <w:rFonts w:hint="eastAsia"/>
        </w:rPr>
        <w:t>　　　　3.4.4 内蒙古新电改发展趋势分析</w:t>
      </w:r>
      <w:r>
        <w:rPr>
          <w:rFonts w:hint="eastAsia"/>
        </w:rPr>
        <w:br/>
      </w:r>
      <w:r>
        <w:rPr>
          <w:rFonts w:hint="eastAsia"/>
        </w:rPr>
        <w:t>　　3.5 云南省新电改发展分析</w:t>
      </w:r>
      <w:r>
        <w:rPr>
          <w:rFonts w:hint="eastAsia"/>
        </w:rPr>
        <w:br/>
      </w:r>
      <w:r>
        <w:rPr>
          <w:rFonts w:hint="eastAsia"/>
        </w:rPr>
        <w:t>　　　　3.5.1 云南省新电改政策规划分析</w:t>
      </w:r>
      <w:r>
        <w:rPr>
          <w:rFonts w:hint="eastAsia"/>
        </w:rPr>
        <w:br/>
      </w:r>
      <w:r>
        <w:rPr>
          <w:rFonts w:hint="eastAsia"/>
        </w:rPr>
        <w:t>　　　　3.5.2 云南省新电改发展阶段与进展分析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3.5.3 云南省新电改发展模式分析</w:t>
      </w:r>
      <w:r>
        <w:rPr>
          <w:rFonts w:hint="eastAsia"/>
        </w:rPr>
        <w:br/>
      </w:r>
      <w:r>
        <w:rPr>
          <w:rFonts w:hint="eastAsia"/>
        </w:rPr>
        <w:t>　　　　3.5.4 云南省新电改发展趋势分析</w:t>
      </w:r>
      <w:r>
        <w:rPr>
          <w:rFonts w:hint="eastAsia"/>
        </w:rPr>
        <w:br/>
      </w:r>
      <w:r>
        <w:rPr>
          <w:rFonts w:hint="eastAsia"/>
        </w:rPr>
        <w:t>　　3.6 广西自治区新电改发展分析</w:t>
      </w:r>
      <w:r>
        <w:rPr>
          <w:rFonts w:hint="eastAsia"/>
        </w:rPr>
        <w:br/>
      </w:r>
      <w:r>
        <w:rPr>
          <w:rFonts w:hint="eastAsia"/>
        </w:rPr>
        <w:t>　　　　3.6.1 广西自治区新电改政策规划分析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3.6.2 广西自治区新电改发展阶段与进展分析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3.6.3 广西自治区新电改发展模式分析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3.6.4 广西自治区新电改发展趋势分析</w:t>
      </w:r>
      <w:r>
        <w:rPr>
          <w:rFonts w:hint="eastAsia"/>
        </w:rPr>
        <w:br/>
      </w:r>
      <w:r>
        <w:rPr>
          <w:rFonts w:hint="eastAsia"/>
        </w:rPr>
        <w:t>　　3.7 宁夏自治区新电改发展分析</w:t>
      </w:r>
      <w:r>
        <w:rPr>
          <w:rFonts w:hint="eastAsia"/>
        </w:rPr>
        <w:br/>
      </w:r>
      <w:r>
        <w:rPr>
          <w:rFonts w:hint="eastAsia"/>
        </w:rPr>
        <w:t>　　　　3.7.1 宁夏自治区新电改政策规划分析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3.7.2 宁夏自治区新电改发展阶段与进展分析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3.7.3 宁夏自治区新电改发展模式分析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3.7.4 宁夏自治区新电改发展趋势分析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中国新电改相关领先企业经营分析</w:t>
      </w:r>
      <w:r>
        <w:rPr>
          <w:rFonts w:hint="eastAsia"/>
        </w:rPr>
        <w:br/>
      </w:r>
      <w:r>
        <w:rPr>
          <w:rFonts w:hint="eastAsia"/>
        </w:rPr>
        <w:t>　　4.1 新电改企业整体发展概况</w:t>
      </w:r>
      <w:r>
        <w:rPr>
          <w:rFonts w:hint="eastAsia"/>
        </w:rPr>
        <w:br/>
      </w:r>
      <w:r>
        <w:rPr>
          <w:rFonts w:hint="eastAsia"/>
        </w:rPr>
        <w:t>　　4.2 新电改领先企业案例分析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（4）新电改下企业业务发展分析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　2025-2031年中国新电改投资潜力与投资建议</w:t>
      </w:r>
      <w:r>
        <w:rPr>
          <w:rFonts w:hint="eastAsia"/>
        </w:rPr>
        <w:br/>
      </w:r>
      <w:r>
        <w:rPr>
          <w:rFonts w:hint="eastAsia"/>
        </w:rPr>
        <w:t>　　5.1 新电改投资潜力分析</w:t>
      </w:r>
      <w:r>
        <w:rPr>
          <w:rFonts w:hint="eastAsia"/>
        </w:rPr>
        <w:br/>
      </w:r>
      <w:r>
        <w:rPr>
          <w:rFonts w:hint="eastAsia"/>
        </w:rPr>
        <w:t>　　　　5.1.1 新电改市场容量测算</w:t>
      </w:r>
      <w:r>
        <w:rPr>
          <w:rFonts w:hint="eastAsia"/>
        </w:rPr>
        <w:br/>
      </w:r>
      <w:r>
        <w:rPr>
          <w:rFonts w:hint="eastAsia"/>
        </w:rPr>
        <w:t>　　　　5.1.2 新电改投资热潮分析</w:t>
      </w:r>
      <w:r>
        <w:rPr>
          <w:rFonts w:hint="eastAsia"/>
        </w:rPr>
        <w:br/>
      </w:r>
      <w:r>
        <w:rPr>
          <w:rFonts w:hint="eastAsia"/>
        </w:rPr>
        <w:t>　　　　5.1.3 新电改投资壁垒分析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5.1.4 新电改投资前景预警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5.2 新电改投资现状分析</w:t>
      </w:r>
      <w:r>
        <w:rPr>
          <w:rFonts w:hint="eastAsia"/>
        </w:rPr>
        <w:br/>
      </w:r>
      <w:r>
        <w:rPr>
          <w:rFonts w:hint="eastAsia"/>
        </w:rPr>
        <w:t>　　　　5.2.1 新电改投资主体分析</w:t>
      </w:r>
      <w:r>
        <w:rPr>
          <w:rFonts w:hint="eastAsia"/>
        </w:rPr>
        <w:br/>
      </w:r>
      <w:r>
        <w:rPr>
          <w:rFonts w:hint="eastAsia"/>
        </w:rPr>
        <w:t>　　　　（1）新电改投资主体构成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5.2.2 新电改投资切入方式</w:t>
      </w:r>
      <w:r>
        <w:rPr>
          <w:rFonts w:hint="eastAsia"/>
        </w:rPr>
        <w:br/>
      </w:r>
      <w:r>
        <w:rPr>
          <w:rFonts w:hint="eastAsia"/>
        </w:rPr>
        <w:t>　　　　5.2.3 新电改投资规模分析</w:t>
      </w:r>
      <w:r>
        <w:rPr>
          <w:rFonts w:hint="eastAsia"/>
        </w:rPr>
        <w:br/>
      </w:r>
      <w:r>
        <w:rPr>
          <w:rFonts w:hint="eastAsia"/>
        </w:rPr>
        <w:t>　　　　5.2.4 新电改投资区域结构</w:t>
      </w:r>
      <w:r>
        <w:rPr>
          <w:rFonts w:hint="eastAsia"/>
        </w:rPr>
        <w:br/>
      </w:r>
      <w:r>
        <w:rPr>
          <w:rFonts w:hint="eastAsia"/>
        </w:rPr>
        <w:t>　　　　5.2.5 新电改兼并重组分析</w:t>
      </w:r>
      <w:r>
        <w:rPr>
          <w:rFonts w:hint="eastAsia"/>
        </w:rPr>
        <w:br/>
      </w:r>
      <w:r>
        <w:rPr>
          <w:rFonts w:hint="eastAsia"/>
        </w:rPr>
        <w:t>　　5.3 新电改投资前景研究与建议</w:t>
      </w:r>
      <w:r>
        <w:rPr>
          <w:rFonts w:hint="eastAsia"/>
        </w:rPr>
        <w:br/>
      </w:r>
      <w:r>
        <w:rPr>
          <w:rFonts w:hint="eastAsia"/>
        </w:rPr>
        <w:t>　　　　5.3.1 新电改投资价值分析</w:t>
      </w:r>
      <w:r>
        <w:rPr>
          <w:rFonts w:hint="eastAsia"/>
        </w:rPr>
        <w:br/>
      </w:r>
      <w:r>
        <w:rPr>
          <w:rFonts w:hint="eastAsia"/>
        </w:rPr>
        <w:t>　　　　5.3.2 新电改投资机会分析</w:t>
      </w:r>
      <w:r>
        <w:rPr>
          <w:rFonts w:hint="eastAsia"/>
        </w:rPr>
        <w:br/>
      </w:r>
      <w:r>
        <w:rPr>
          <w:rFonts w:hint="eastAsia"/>
        </w:rPr>
        <w:t>　　　　5.3.3 新电改投资前景研究与建议</w:t>
      </w:r>
      <w:r>
        <w:rPr>
          <w:rFonts w:hint="eastAsia"/>
        </w:rPr>
        <w:br/>
      </w:r>
      <w:r>
        <w:rPr>
          <w:rFonts w:hint="eastAsia"/>
        </w:rPr>
        <w:t>　　　　（1）投资领域策略与建议</w:t>
      </w:r>
      <w:r>
        <w:rPr>
          <w:rFonts w:hint="eastAsia"/>
        </w:rPr>
        <w:br/>
      </w:r>
      <w:r>
        <w:rPr>
          <w:rFonts w:hint="eastAsia"/>
        </w:rPr>
        <w:t>　　　　（2）投资区域策略与建议</w:t>
      </w:r>
      <w:r>
        <w:rPr>
          <w:rFonts w:hint="eastAsia"/>
        </w:rPr>
        <w:br/>
      </w:r>
      <w:r>
        <w:rPr>
          <w:rFonts w:hint="eastAsia"/>
        </w:rPr>
        <w:t>　　　　（3）投资模式策略与建议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1：中国新电改相关标准汇总</w:t>
      </w:r>
      <w:r>
        <w:rPr>
          <w:rFonts w:hint="eastAsia"/>
        </w:rPr>
        <w:br/>
      </w:r>
      <w:r>
        <w:rPr>
          <w:rFonts w:hint="eastAsia"/>
        </w:rPr>
        <w:t>　　图表 2：中国新电改相关政策分析</w:t>
      </w:r>
      <w:r>
        <w:rPr>
          <w:rFonts w:hint="eastAsia"/>
        </w:rPr>
        <w:br/>
      </w:r>
      <w:r>
        <w:rPr>
          <w:rFonts w:hint="eastAsia"/>
        </w:rPr>
        <w:t>　　图表 3：2024-2025年中国部分新注册售电公司情况表（不完全统计）（单位：万元）</w:t>
      </w:r>
      <w:r>
        <w:rPr>
          <w:rFonts w:hint="eastAsia"/>
        </w:rPr>
        <w:br/>
      </w:r>
      <w:r>
        <w:rPr>
          <w:rFonts w:hint="eastAsia"/>
        </w:rPr>
        <w:t>　　图表 4：部分售电企业结构及其覆盖区域汇总表</w:t>
      </w:r>
      <w:r>
        <w:rPr>
          <w:rFonts w:hint="eastAsia"/>
        </w:rPr>
        <w:br/>
      </w:r>
      <w:r>
        <w:rPr>
          <w:rFonts w:hint="eastAsia"/>
        </w:rPr>
        <w:t>　　图表 5：2024-2025年部分上市公司设立售电公司统计</w:t>
      </w:r>
      <w:r>
        <w:rPr>
          <w:rFonts w:hint="eastAsia"/>
        </w:rPr>
        <w:br/>
      </w:r>
      <w:r>
        <w:rPr>
          <w:rFonts w:hint="eastAsia"/>
        </w:rPr>
        <w:t>　　图表 6：2025年新电改发布后我国新成立售电公司区域集中度（家，%）</w:t>
      </w:r>
      <w:r>
        <w:rPr>
          <w:rFonts w:hint="eastAsia"/>
        </w:rPr>
        <w:br/>
      </w:r>
      <w:r>
        <w:rPr>
          <w:rFonts w:hint="eastAsia"/>
        </w:rPr>
        <w:t>　　图表 7：2025年新电改发布后我国新成立售电公司投资规模（%）</w:t>
      </w:r>
      <w:r>
        <w:rPr>
          <w:rFonts w:hint="eastAsia"/>
        </w:rPr>
        <w:br/>
      </w:r>
      <w:r>
        <w:rPr>
          <w:rFonts w:hint="eastAsia"/>
        </w:rPr>
        <w:t>　　图表 8：截至目前中国输配电价改革试点省级电网数量统计</w:t>
      </w:r>
      <w:r>
        <w:rPr>
          <w:rFonts w:hint="eastAsia"/>
        </w:rPr>
        <w:br/>
      </w:r>
      <w:r>
        <w:rPr>
          <w:rFonts w:hint="eastAsia"/>
        </w:rPr>
        <w:t>　　图表 9：截至目前中国综合电改试点地区数量统计</w:t>
      </w:r>
      <w:r>
        <w:rPr>
          <w:rFonts w:hint="eastAsia"/>
        </w:rPr>
        <w:br/>
      </w:r>
      <w:r>
        <w:rPr>
          <w:rFonts w:hint="eastAsia"/>
        </w:rPr>
        <w:t>　　图表 10：截至底接入10千伏及以下电压等级光伏发电系统区域分布情况（单位：万千瓦，%）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11：我国分布式能源项目总体建设情况</w:t>
      </w:r>
      <w:r>
        <w:rPr>
          <w:rFonts w:hint="eastAsia"/>
        </w:rPr>
        <w:br/>
      </w:r>
      <w:r>
        <w:rPr>
          <w:rFonts w:hint="eastAsia"/>
        </w:rPr>
        <w:t>　　图表 12：我国可再生能源资源可获量（单位：tce：吨标煤，J：焦耳，kW：千瓦，？：立方米）</w:t>
      </w:r>
      <w:r>
        <w:rPr>
          <w:rFonts w:hint="eastAsia"/>
        </w:rPr>
        <w:br/>
      </w:r>
      <w:r>
        <w:rPr>
          <w:rFonts w:hint="eastAsia"/>
        </w:rPr>
        <w:t>　　图表 13：我国可再生能源利用结构（单位：%）</w:t>
      </w:r>
      <w:r>
        <w:rPr>
          <w:rFonts w:hint="eastAsia"/>
        </w:rPr>
        <w:br/>
      </w:r>
      <w:r>
        <w:rPr>
          <w:rFonts w:hint="eastAsia"/>
        </w:rPr>
        <w:t>　　图表 14：我国可再生能源发电利用结构（单位：%）</w:t>
      </w:r>
      <w:r>
        <w:rPr>
          <w:rFonts w:hint="eastAsia"/>
        </w:rPr>
        <w:br/>
      </w:r>
      <w:r>
        <w:rPr>
          <w:rFonts w:hint="eastAsia"/>
        </w:rPr>
        <w:t>　　图表 15：广州智光电气股份有限公司基本信息表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16：广州智光电气股份有限公司业务能力简况表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17：2020-2025年广州智光电气股份有限公司企业经营情况分析（单位：万元）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18：2020-2025年广州智光电气股份有限公司盈利能力分析（单位：%）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19：2020-2025年广州智光电气股份有限公司运营能力分析（单位：次）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20：2020-2025年广州智光电气股份有限公司偿债能力分析（单位：%，倍）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21：2020-2025年广州智光电气股份有限公司发展能力分析（单位：%）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22：广州智光电气股份有限公司优劣势分析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23：杭州中恒电气股份有限公司基本信息表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24：杭州中恒电气股份有限公司业务能力简况表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25：2020-2025年杭州中恒电气股份有限公司企业经营情况分析（单位：万元）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26：2020-2025年杭州中恒电气股份有限公司盈利能力分析（单位：%）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27：2020-2025年杭州中恒电气股份有限公司运营能力分析（单位：次）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28：2020-2025年杭州中恒电气股份有限公司偿债能力分析（单位：%，倍）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29：2020-2025年杭州中恒电气股份有限公司发展能力分析（单位：%）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30：杭州中恒电气股份有限公司优劣势分析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fabd0ae541a4" w:history="1">
        <w:r>
          <w:rPr>
            <w:rStyle w:val="Hyperlink"/>
          </w:rPr>
          <w:t>2025-2031年中国新电改行业发展现状调研与市场前景预测报告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3fabd0ae541a4" w:history="1">
        <w:r>
          <w:rPr>
            <w:rStyle w:val="Hyperlink"/>
          </w:rPr>
          <w:t>https://www.20087.com/9/52/XinDianGaiWeiLaiFaZhanQuShi.html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热点：买绿电好还是买绿证好、新电改方案的核心内容、电力改革、新电改9号文件、电力市场化改革、新电改方案2024、2025上网电价、新电改方案内部下发、什么是电改,电改有什么好处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9fb80dfe84589" w:history="1">
      <w:r>
        <w:rPr>
          <w:rStyle w:val="Hyperlink"/>
        </w:rPr>
        <w:t>2025-2031年中国新电改行业发展现状调研与市场前景预测报告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DianGaiWeiLaiFaZhanQuShi.html" TargetMode="External" Id="R7a23fabd0ae5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DianGaiWeiLaiFaZhanQuShi.html" TargetMode="External" Id="R6369fb80dfe8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2025-04-25T23:47:00Z</dcterms:created>
  <dcterms:modified xsi:type="dcterms:W3CDTF">2025-04-26T00:47:00Z</dcterms:modified>
  <dc:subject>2025-2031年中国新电改行业发展现状调研与市场前景预测报告</dc:subject>
  <dc:title>2025-2031年中国新电改行业发展现状调研与市场前景预测报告</dc:title>
  <cp:keywords>2025-2031年中国新电改行业发展现状调研与市场前景预测报告</cp:keywords>
  <dc:description>2025-2031年中国新电改行业发展现状调研与市场前景预测报告</dc:description>
</cp:coreProperties>
</file>