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ace5a4a8418d" w:history="1">
              <w:r>
                <w:rPr>
                  <w:rStyle w:val="Hyperlink"/>
                </w:rPr>
                <w:t>2025-2031年中国薄册市场现状研究分析与发展前景预测报告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ace5a4a8418d" w:history="1">
              <w:r>
                <w:rPr>
                  <w:rStyle w:val="Hyperlink"/>
                </w:rPr>
                <w:t>2025-2031年中国薄册市场现状研究分析与发展前景预测报告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4ace5a4a8418d" w:history="1">
                <w:r>
                  <w:rPr>
                    <w:rStyle w:val="Hyperlink"/>
                  </w:rPr>
                  <w:t>https://www.20087.com/9/22/BoCeShiChangXingQingFenXiYuQuShi.html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册是一种便携式的信息记录载体，广泛应用于商务、教育、艺术等多个领域。随着数字化和移动设备的普及，传统的纸质薄册正面临着新的挑战。然而，由于其独特的触感和书写体验，薄册依然受到许多用户的青睐。近年来，市场上出现了一些结合传统与现代元素的创新产品，如采用环保材料制作的薄册，以及与数字设备配合使用的智能薄册。</w:t>
      </w:r>
      <w:r>
        <w:rPr>
          <w:rFonts w:hint="eastAsia"/>
        </w:rPr>
        <w:br/>
      </w:r>
      <w:r>
        <w:rPr>
          <w:rFonts w:hint="eastAsia"/>
        </w:rPr>
        <w:t>　　未来，薄册的发展将更加注重可持续性和数字化融合。一方面，随着环保意识的提高，未来的薄册将更加注重使用可再生材料和减少对环境的影响，如采用竹子、再生纸等环保材料。另一方面，随着数字化技术的进步，未来的薄册可能会集成更多的智能功能，如通过二维码链接到在线内容、支持数字笔迹转换等，以满足用户在不同场景下的需求。此外，随着个性化需求的增长，未来的薄册将提供更多的定制化选项，如封面设计、尺寸大小等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ace5a4a8418d" w:history="1">
        <w:r>
          <w:rPr>
            <w:rStyle w:val="Hyperlink"/>
          </w:rPr>
          <w:t>2025-2031年中国薄册市场现状研究分析与发展前景预测报告</w:t>
        </w:r>
      </w:hyperlink>
      <w:r>
        <w:rPr>
          <w:rFonts w:hint="eastAsia"/>
        </w:rPr>
        <w:t>》基于科学的市场调研与数据分析，全面解析了薄册行业的市场规模、市场需求及发展现状。报告深入探讨了薄册产业链结构、细分市场特点及技术发展方向，并结合宏观经济环境与消费者需求变化，对薄册行业前景与未来趋势进行了科学预测，揭示了潜在增长空间。通过对薄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（2）行业额及同比增速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　　节 造纸行业上下游发展状况分析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二、行业相关标准动向</w:t>
      </w:r>
      <w:r>
        <w:rPr>
          <w:rFonts w:hint="eastAsia"/>
        </w:rPr>
        <w:br/>
      </w:r>
      <w:r>
        <w:rPr>
          <w:rFonts w:hint="eastAsia"/>
        </w:rPr>
        <w:t>　　　　三、造纸行业发展规划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二、行业发展地区不平衡分析</w:t>
      </w:r>
      <w:r>
        <w:rPr>
          <w:rFonts w:hint="eastAsia"/>
        </w:rPr>
        <w:br/>
      </w:r>
      <w:r>
        <w:rPr>
          <w:rFonts w:hint="eastAsia"/>
        </w:rPr>
        <w:t>　　　　三、造纸业产业定位环境分析</w:t>
      </w:r>
      <w:r>
        <w:rPr>
          <w:rFonts w:hint="eastAsia"/>
        </w:rPr>
        <w:br/>
      </w:r>
      <w:r>
        <w:rPr>
          <w:rFonts w:hint="eastAsia"/>
        </w:rPr>
        <w:t>　　　　四、国内造纸行业资源环境分析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五、节能减排对行业的影响分析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最近连续两年中国造纸行业发展分析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三、造纸行业经营情况分析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（5）造纸行业发展能力分析</w:t>
      </w:r>
      <w:r>
        <w:rPr>
          <w:rFonts w:hint="eastAsia"/>
        </w:rPr>
        <w:br/>
      </w:r>
      <w:r>
        <w:rPr>
          <w:rFonts w:hint="eastAsia"/>
        </w:rPr>
        <w:t>　　第二节 最近连续两年造纸行业经济指标分析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最近连续两年造纸行业供需平衡分析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五、全国造纸行业产销率分析</w:t>
      </w:r>
      <w:r>
        <w:rPr>
          <w:rFonts w:hint="eastAsia"/>
        </w:rPr>
        <w:br/>
      </w:r>
      <w:r>
        <w:rPr>
          <w:rFonts w:hint="eastAsia"/>
        </w:rPr>
        <w:t>　　第四节 2025年造纸行业运营状况分析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薄册市场分析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薄册市场分析</w:t>
      </w:r>
      <w:r>
        <w:rPr>
          <w:rFonts w:hint="eastAsia"/>
        </w:rPr>
        <w:br/>
      </w:r>
      <w:r>
        <w:rPr>
          <w:rFonts w:hint="eastAsia"/>
        </w:rPr>
        <w:t>　　　　一、铜版纸发展状况分析</w:t>
      </w:r>
      <w:r>
        <w:rPr>
          <w:rFonts w:hint="eastAsia"/>
        </w:rPr>
        <w:br/>
      </w:r>
      <w:r>
        <w:rPr>
          <w:rFonts w:hint="eastAsia"/>
        </w:rPr>
        <w:t>　　　　（1）铜版纸供给与需求状况分析</w:t>
      </w:r>
      <w:r>
        <w:rPr>
          <w:rFonts w:hint="eastAsia"/>
        </w:rPr>
        <w:br/>
      </w:r>
      <w:r>
        <w:rPr>
          <w:rFonts w:hint="eastAsia"/>
        </w:rPr>
        <w:t>　　　　（2）铜版纸进出口分析</w:t>
      </w:r>
      <w:r>
        <w:rPr>
          <w:rFonts w:hint="eastAsia"/>
        </w:rPr>
        <w:br/>
      </w:r>
      <w:r>
        <w:rPr>
          <w:rFonts w:hint="eastAsia"/>
        </w:rPr>
        <w:t>　　　　（3）铜版纸价格状况分析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二、未涂布印刷书写纸发展状况分析</w:t>
      </w:r>
      <w:r>
        <w:rPr>
          <w:rFonts w:hint="eastAsia"/>
        </w:rPr>
        <w:br/>
      </w:r>
      <w:r>
        <w:rPr>
          <w:rFonts w:hint="eastAsia"/>
        </w:rPr>
        <w:t>　　　　（1）未涂布印刷书写纸供给与需求状况</w:t>
      </w:r>
      <w:r>
        <w:rPr>
          <w:rFonts w:hint="eastAsia"/>
        </w:rPr>
        <w:br/>
      </w:r>
      <w:r>
        <w:rPr>
          <w:rFonts w:hint="eastAsia"/>
        </w:rPr>
        <w:t>　　　　（2）未涂布印刷书写纸进出口分析</w:t>
      </w:r>
      <w:r>
        <w:rPr>
          <w:rFonts w:hint="eastAsia"/>
        </w:rPr>
        <w:br/>
      </w:r>
      <w:r>
        <w:rPr>
          <w:rFonts w:hint="eastAsia"/>
        </w:rPr>
        <w:t>　　　　（3）未涂布印刷书写纸价格状况分析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中国造纸市场发展趋势</w:t>
      </w:r>
      <w:r>
        <w:rPr>
          <w:rFonts w:hint="eastAsia"/>
        </w:rPr>
        <w:br/>
      </w:r>
      <w:r>
        <w:rPr>
          <w:rFonts w:hint="eastAsia"/>
        </w:rPr>
        <w:t>　　　　一、中国造纸市场发展趋势分析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二、中国造纸市场发展前景预测</w:t>
      </w:r>
      <w:r>
        <w:rPr>
          <w:rFonts w:hint="eastAsia"/>
        </w:rPr>
        <w:br/>
      </w:r>
      <w:r>
        <w:rPr>
          <w:rFonts w:hint="eastAsia"/>
        </w:rPr>
        <w:t>　　第二节 造纸行业投资特性分析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二、造纸行业盈利模式分析</w:t>
      </w:r>
      <w:r>
        <w:rPr>
          <w:rFonts w:hint="eastAsia"/>
        </w:rPr>
        <w:br/>
      </w:r>
      <w:r>
        <w:rPr>
          <w:rFonts w:hint="eastAsia"/>
        </w:rPr>
        <w:t>　　　　三、造纸行业盈利因素分析</w:t>
      </w:r>
      <w:r>
        <w:rPr>
          <w:rFonts w:hint="eastAsia"/>
        </w:rPr>
        <w:br/>
      </w:r>
      <w:r>
        <w:rPr>
          <w:rFonts w:hint="eastAsia"/>
        </w:rPr>
        <w:t>　　第三节 中^智^林 中国造纸行业投资建议</w:t>
      </w:r>
      <w:r>
        <w:rPr>
          <w:rFonts w:hint="eastAsia"/>
        </w:rPr>
        <w:br/>
      </w:r>
      <w:r>
        <w:rPr>
          <w:rFonts w:hint="eastAsia"/>
        </w:rPr>
        <w:t>　　　　一、造纸行业投资风险分析</w:t>
      </w:r>
      <w:r>
        <w:rPr>
          <w:rFonts w:hint="eastAsia"/>
        </w:rPr>
        <w:br/>
      </w:r>
      <w:r>
        <w:rPr>
          <w:rFonts w:hint="eastAsia"/>
        </w:rPr>
        <w:t>　　　　二、造纸行业投资建议</w:t>
      </w:r>
      <w:r>
        <w:rPr>
          <w:rFonts w:hint="eastAsia"/>
        </w:rPr>
        <w:br/>
      </w:r>
      <w:r>
        <w:rPr>
          <w:rFonts w:hint="eastAsia"/>
        </w:rPr>
        <w:t>　　　　（1）造纸行业投资并购项目分析</w:t>
      </w:r>
      <w:r>
        <w:rPr>
          <w:rFonts w:hint="eastAsia"/>
        </w:rPr>
        <w:br/>
      </w:r>
      <w:r>
        <w:rPr>
          <w:rFonts w:hint="eastAsia"/>
        </w:rPr>
        <w:t>　　　　（2）造纸行业投资建议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造纸工艺流程简图</w:t>
      </w:r>
      <w:r>
        <w:rPr>
          <w:rFonts w:hint="eastAsia"/>
        </w:rPr>
        <w:br/>
      </w:r>
      <w:r>
        <w:rPr>
          <w:rFonts w:hint="eastAsia"/>
        </w:rPr>
        <w:t>　　图表 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造纸产业链</w:t>
      </w:r>
      <w:r>
        <w:rPr>
          <w:rFonts w:hint="eastAsia"/>
        </w:rPr>
        <w:br/>
      </w:r>
      <w:r>
        <w:rPr>
          <w:rFonts w:hint="eastAsia"/>
        </w:rPr>
        <w:t>　　图表 2020-2025年中国造纸工业纸浆消耗情况（单位：万吨，%）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2020-2025年重点造纸企业产量前10名（单位：万吨，%）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各纸种的季节性需求</w:t>
      </w:r>
      <w:r>
        <w:rPr>
          <w:rFonts w:hint="eastAsia"/>
        </w:rPr>
        <w:br/>
      </w:r>
      <w:r>
        <w:rPr>
          <w:rFonts w:hint="eastAsia"/>
        </w:rPr>
        <w:t>　　图表 人民币升值对造纸行业利润的影响（单位：亿，%）</w:t>
      </w:r>
      <w:r>
        <w:rPr>
          <w:rFonts w:hint="eastAsia"/>
        </w:rPr>
        <w:br/>
      </w:r>
      <w:r>
        <w:rPr>
          <w:rFonts w:hint="eastAsia"/>
        </w:rPr>
        <w:t>　　图表 2020-2025年造纸行业主要经济指标统计表（单位：万元，人，家，%）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2020-2025年中国大型造纸企业主要经济指标统计表（单位：万元，人，家，%）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2020-2025年国有造纸企业主要经济指标统计表（单位：万元，人，家，%）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2020-2025年集体造纸企业主要经济指标统计表（单位：万元，人，家，%）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2020-2025年股份合作造纸企业主要经济指标统计表（单位：万元，人，家，%）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2020-2025年股份制造纸企业主要经济指标统计表（单位：万元，人，家，%）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2020-2025年私营造纸企业主要经济指标统计表（单位：万元，人，家，%）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2020-2025年其他性质造纸企业主要经济指标统计表（单位：万元，人，家，%）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2020-2025年居前的10个亏损省市地区亏损总额统计表（单位：万元，%）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2020-2025年居前的10个亏损省市地区亏损总额比重图（单位：%）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2020-2025年造纸行业工业总产值变化趋势图（单位：亿元，%）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2020-2025年造纸行业产成品及增长率走势图（单位：亿元，%）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2020-2025年工业总产值居前的10个地区统计（单位：万元，%）</w:t>
      </w:r>
      <w:r>
        <w:rPr>
          <w:rFonts w:hint="eastAsia"/>
        </w:rPr>
        <w:br/>
      </w:r>
      <w:r>
        <w:rPr>
          <w:rFonts w:hint="eastAsia"/>
        </w:rPr>
        <w:t>　　图表 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2020-2025年造纸行业销售产值及增长率变化情况（单位：亿元，%）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2020-2025年造纸行业销售收入及增长率变化趋势图（单位：亿元，%）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2020-2025年全国造纸行业产销率变化趋势图（单位：%）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2025年造纸行业产业规模分析（单位：家，人，亿元）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2025年造纸行业产业规模分析（按规模、经济类型划分）（单位：家，人，亿元）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2025年造纸行业产业规模分析（按重点地区划分）（单位：家，人，亿元）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2025年造纸行业资本/劳动密集度分析（单位：万元/人，万元/单位）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2025年造纸行业资本/劳动密集度分析（按规模、经济类型划分）（单位：万元/人、万元/单位）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2025年造纸行业资本/劳动密集度分析（重点地区划分）（单位：万元/人，万元/单位）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2025年造纸行业成本费用情况（单位：亿元）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2025年造纸行业成本费用情况比重分布（单位：%）</w:t>
      </w:r>
      <w:r>
        <w:rPr>
          <w:rFonts w:hint="eastAsia"/>
        </w:rPr>
        <w:br/>
      </w:r>
      <w:r>
        <w:rPr>
          <w:rFonts w:hint="eastAsia"/>
        </w:rPr>
        <w:t>　　图表 2025年造纸行业成本费用情况（按规模、经济类型划分）（单位：亿元）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2025年造纸行业成本费用情况（按重点地区划分）（单位：亿元）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2025年造纸行业盈亏情况（单位：万元，%）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2025年造纸行业盈亏情况（规模、按经济类型划分）（单位：亿元，%）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2025年造纸行业盈亏情况（按重点地区划分）（单位：亿元，%）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中国对造纸行业实施的反倾销保护政策</w:t>
      </w:r>
      <w:r>
        <w:rPr>
          <w:rFonts w:hint="eastAsia"/>
        </w:rPr>
        <w:br/>
      </w:r>
      <w:r>
        <w:rPr>
          <w:rFonts w:hint="eastAsia"/>
        </w:rPr>
        <w:t>　　图表 造纸行业结构调整指导目录</w:t>
      </w:r>
      <w:r>
        <w:rPr>
          <w:rFonts w:hint="eastAsia"/>
        </w:rPr>
        <w:br/>
      </w:r>
      <w:r>
        <w:rPr>
          <w:rFonts w:hint="eastAsia"/>
        </w:rPr>
        <w:t>　　图表 4月1日实施的5项纸业标准具体内容</w:t>
      </w:r>
      <w:r>
        <w:rPr>
          <w:rFonts w:hint="eastAsia"/>
        </w:rPr>
        <w:br/>
      </w:r>
      <w:r>
        <w:rPr>
          <w:rFonts w:hint="eastAsia"/>
        </w:rPr>
        <w:t>　　图表 2020-2025年世界经济增长率及预测（季度环比折年率）（单位：%）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中国造纸业产值区域分布（单位：%）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纸及纸板各品种生产和消费比例（单位：%）</w:t>
      </w:r>
      <w:r>
        <w:rPr>
          <w:rFonts w:hint="eastAsia"/>
        </w:rPr>
        <w:br/>
      </w:r>
      <w:r>
        <w:rPr>
          <w:rFonts w:hint="eastAsia"/>
        </w:rPr>
        <w:t>　　图表 铜版纸生产量及消费量（单位：万吨）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铜版纸进口量及出口量（单位：万吨）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未涂布印刷书写纸生产量及消费量（单位：万吨）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未涂布印刷书写纸进口量及出口量（单位：万吨）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最近连续六年国内轻涂纸价格走势（单位：元/吨）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造纸行业盈利模式分析</w:t>
      </w:r>
      <w:r>
        <w:rPr>
          <w:rFonts w:hint="eastAsia"/>
        </w:rPr>
        <w:br/>
      </w:r>
      <w:r>
        <w:rPr>
          <w:rFonts w:hint="eastAsia"/>
        </w:rPr>
        <w:t>　　图表 工业用纸需求对出口存在较高依存度（单位：%）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2025-2031年中国薄册市场供给状况走势预测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2025-2031年中国薄册市场需求预测趋势图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2025-2031年中国薄册市场未来价格走势预测表</w:t>
      </w:r>
      <w:r>
        <w:rPr>
          <w:rFonts w:hint="eastAsia"/>
        </w:rPr>
        <w:br/>
      </w:r>
      <w:r>
        <w:rPr>
          <w:rFonts w:hint="eastAsia"/>
        </w:rPr>
        <w:t>　　图表 2025-2031年中国薄册行业发展形势预测图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ace5a4a8418d" w:history="1">
        <w:r>
          <w:rPr>
            <w:rStyle w:val="Hyperlink"/>
          </w:rPr>
          <w:t>2025-2031年中国薄册市场现状研究分析与发展前景预测报告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4ace5a4a8418d" w:history="1">
        <w:r>
          <w:rPr>
            <w:rStyle w:val="Hyperlink"/>
          </w:rPr>
          <w:t>https://www.20087.com/9/22/BoCeShiChangXingQingFenXiYuQuShi.html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热点：簿和册的区别、薄册怎么读音、薄和薄的区别在哪里、七十岁礼薄怎样写封面册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be8c65d884a1d" w:history="1">
      <w:r>
        <w:rPr>
          <w:rStyle w:val="Hyperlink"/>
        </w:rPr>
        <w:t>2025-2031年中国薄册市场现状研究分析与发展前景预测报告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oCeShiChangXingQingFenXiYuQuShi.html" TargetMode="External" Id="Redb4ace5a4a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oCeShiChangXingQingFenXiYuQuShi.html" TargetMode="External" Id="R1fbbe8c65d88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2025-03-30T01:39:00Z</dcterms:created>
  <dcterms:modified xsi:type="dcterms:W3CDTF">2025-03-30T02:39:00Z</dcterms:modified>
  <dc:subject>2025-2031年中国薄册市场现状研究分析与发展前景预测报告</dc:subject>
  <dc:title>2025-2031年中国薄册市场现状研究分析与发展前景预测报告</dc:title>
  <cp:keywords>2025-2031年中国薄册市场现状研究分析与发展前景预测报告</cp:keywords>
  <dc:description>2025-2031年中国薄册市场现状研究分析与发展前景预测报告</dc:description>
</cp:coreProperties>
</file>