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dc811eac54533" w:history="1">
              <w:r>
                <w:rPr>
                  <w:rStyle w:val="Hyperlink"/>
                </w:rPr>
                <w:t>2025-2031年全球与中国锂金属二次电池行业研究分析及发展前景报告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dc811eac54533" w:history="1">
              <w:r>
                <w:rPr>
                  <w:rStyle w:val="Hyperlink"/>
                </w:rPr>
                <w:t>2025-2031年全球与中国锂金属二次电池行业研究分析及发展前景报告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dc811eac54533" w:history="1">
                <w:r>
                  <w:rPr>
                    <w:rStyle w:val="Hyperlink"/>
                  </w:rPr>
                  <w:t>https://www.20087.com/9/52/LiJinShuErCiDianChiHangYeQianJing.html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金属二次电池以其高能量密度、长循环寿命和快速充电能力，被认为是下一代储能技术的关键。与传统的锂离子电池相比，锂金属电池采用金属锂作为负极材料，理论上能够提供更高的能量密度。然而，电池的安全性和稳定性是目前的主要挑战，尤其是锂枝晶的形成可能导致短路和热失控。</w:t>
      </w:r>
      <w:r>
        <w:rPr>
          <w:rFonts w:hint="eastAsia"/>
        </w:rPr>
        <w:br/>
      </w:r>
      <w:r>
        <w:rPr>
          <w:rFonts w:hint="eastAsia"/>
        </w:rPr>
        <w:t>　　未来，锂金属二次电池将着重于解决安全性和提高循环寿命。固态电解质的开发是关键技术路径之一，它能够抑制锂枝晶的生长，同时提高电池的热稳定性和机械强度。此外，智能电池管理系统和先进的制造技术将被用来监测电池状态，优化充电策略，延长电池寿命。随着电动汽车和可再生能源存储需求的增长，锂金属电池的商业化进程将加速，推动整个电池产业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dc811eac54533" w:history="1">
        <w:r>
          <w:rPr>
            <w:rStyle w:val="Hyperlink"/>
          </w:rPr>
          <w:t>2025-2031年全球与中国锂金属二次电池行业研究分析及发展前景报告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锂金属二次电池行业的发展现状、市场规模、供需动态及进出口情况。报告详细解读了锂金属二次电池产业链上下游、重点区域市场、竞争格局及领先企业的表现，同时评估了锂金属二次电池行业风险与投资机会。通过对锂金属二次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中国锂金属二次电池概述</w:t>
      </w:r>
      <w:r>
        <w:rPr>
          <w:rFonts w:hint="eastAsia"/>
        </w:rPr>
        <w:br/>
      </w:r>
      <w:r>
        <w:rPr>
          <w:rFonts w:hint="eastAsia"/>
        </w:rPr>
        <w:t>　　第一节 锂金属二次电池行业定义</w:t>
      </w:r>
      <w:r>
        <w:rPr>
          <w:rFonts w:hint="eastAsia"/>
        </w:rPr>
        <w:br/>
      </w:r>
      <w:r>
        <w:rPr>
          <w:rFonts w:hint="eastAsia"/>
        </w:rPr>
        <w:t>　　第二节 锂金属二次电池行业发展特性</w:t>
      </w:r>
      <w:r>
        <w:rPr>
          <w:rFonts w:hint="eastAsia"/>
        </w:rPr>
        <w:br/>
      </w:r>
      <w:r>
        <w:rPr>
          <w:rFonts w:hint="eastAsia"/>
        </w:rPr>
        <w:t>　　第三节 锂金属二次电池产业链分析</w:t>
      </w:r>
      <w:r>
        <w:rPr>
          <w:rFonts w:hint="eastAsia"/>
        </w:rPr>
        <w:br/>
      </w:r>
      <w:r>
        <w:rPr>
          <w:rFonts w:hint="eastAsia"/>
        </w:rPr>
        <w:t>　　第四节 锂金属二次电池行业生命周期分析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国外主要锂金属二次电池市场发展概况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全球锂金属二次电池市场发展分析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欧洲地区主要国家锂金属二次电池市场概况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北美地区锂金属二次电池市场概况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亚洲地区主要国家锂金属二次电池市场概况</w:t>
      </w:r>
      <w:r>
        <w:rPr>
          <w:rFonts w:hint="eastAsia"/>
        </w:rPr>
        <w:br/>
      </w:r>
      <w:r>
        <w:rPr>
          <w:rFonts w:hint="eastAsia"/>
        </w:rPr>
        <w:t>　　第五节 全球锂金属二次电池市场发展预测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中国锂金属二次电池发展环境分析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锂金属二次电池行业相关政策、标准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锂金属二次电池行业相关发展规划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中国锂金属二次电池技术发展分析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当前锂金属二次电池技术发展现状分析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锂金属二次电池生产中需注意的问题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锂金属二次电池行业主要技术发展趋势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锂金属二次电池市场特性分析</w:t>
      </w:r>
      <w:r>
        <w:rPr>
          <w:rFonts w:hint="eastAsia"/>
        </w:rPr>
        <w:br/>
      </w:r>
      <w:r>
        <w:rPr>
          <w:rFonts w:hint="eastAsia"/>
        </w:rPr>
        <w:t>　　第一节 锂金属二次电池行业集中度分析</w:t>
      </w:r>
      <w:r>
        <w:rPr>
          <w:rFonts w:hint="eastAsia"/>
        </w:rPr>
        <w:br/>
      </w:r>
      <w:r>
        <w:rPr>
          <w:rFonts w:hint="eastAsia"/>
        </w:rPr>
        <w:t>　　第二节 锂金属二次电池行业SWOT分析</w:t>
      </w:r>
      <w:r>
        <w:rPr>
          <w:rFonts w:hint="eastAsia"/>
        </w:rPr>
        <w:br/>
      </w:r>
      <w:r>
        <w:rPr>
          <w:rFonts w:hint="eastAsia"/>
        </w:rPr>
        <w:t>　　　　一、锂金属二次电池行业优势</w:t>
      </w:r>
      <w:r>
        <w:rPr>
          <w:rFonts w:hint="eastAsia"/>
        </w:rPr>
        <w:br/>
      </w:r>
      <w:r>
        <w:rPr>
          <w:rFonts w:hint="eastAsia"/>
        </w:rPr>
        <w:t>　　　　二、锂金属二次电池行业劣势</w:t>
      </w:r>
      <w:r>
        <w:rPr>
          <w:rFonts w:hint="eastAsia"/>
        </w:rPr>
        <w:br/>
      </w:r>
      <w:r>
        <w:rPr>
          <w:rFonts w:hint="eastAsia"/>
        </w:rPr>
        <w:t>　　　　三、锂金属二次电池行业机会</w:t>
      </w:r>
      <w:r>
        <w:rPr>
          <w:rFonts w:hint="eastAsia"/>
        </w:rPr>
        <w:br/>
      </w:r>
      <w:r>
        <w:rPr>
          <w:rFonts w:hint="eastAsia"/>
        </w:rPr>
        <w:t>　　　　四、锂金属二次电池行业风险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中国锂金属二次电池发展现状</w:t>
      </w:r>
      <w:r>
        <w:rPr>
          <w:rFonts w:hint="eastAsia"/>
        </w:rPr>
        <w:br/>
      </w:r>
      <w:r>
        <w:rPr>
          <w:rFonts w:hint="eastAsia"/>
        </w:rPr>
        <w:t>　　第一节 中国锂金属二次电池市场现状分析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中国锂金属二次电池行业产量情况分析及预测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一、锂金属二次电池总体产能规模</w:t>
      </w:r>
      <w:r>
        <w:rPr>
          <w:rFonts w:hint="eastAsia"/>
        </w:rPr>
        <w:br/>
      </w:r>
      <w:r>
        <w:rPr>
          <w:rFonts w:hint="eastAsia"/>
        </w:rPr>
        <w:t>　　　　二、锂金属二次电池生产区域分布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三、2019-2024年中国锂金属二次电池产量统计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四、2025-2031年中国锂金属二次电池产量预测</w:t>
      </w:r>
      <w:r>
        <w:rPr>
          <w:rFonts w:hint="eastAsia"/>
        </w:rPr>
        <w:br/>
      </w:r>
      <w:r>
        <w:rPr>
          <w:rFonts w:hint="eastAsia"/>
        </w:rPr>
        <w:t>　　第三节 中国锂金属二次电池市场需求分析及预测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一、中国锂金属二次电池市场需求特点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二、2019-2024年中国锂金属二次电池市场需求量统计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三、2025-2031年中国锂金属二次电池市场需求量预测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中国锂金属二次电池价格趋势分析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一、2019-2024年中国锂金属二次电池市场价格趋势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二、2025-2031年中国锂金属二次电池市场价格走势预测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2019-2024年锂金属二次电池行业经济运行状况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2019-2024年中国锂金属二次电池行业盈利能力分析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2019-2024年中国锂金属二次电池行业发展能力分析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2019-2024年锂金属二次电池行业偿债能力分析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2019-2024年锂金属二次电池制造企业数量分析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锂金属二次电池行业上、下游市场分析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锂金属二次电池行业上游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锂金属二次电池行业下游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中国锂金属二次电池行业重点地区发展分析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锂金属二次电池行业重点区域市场结构调研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**地区锂金属二次电池市场发展分析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**地区锂金属二次电池市场发展分析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**地区锂金属二次电池市场发展分析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**地区锂金属二次电池市场发展分析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**地区锂金属二次电池市场发展分析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2019-2024年中国锂金属二次电池进出口分析</w:t>
      </w:r>
      <w:r>
        <w:rPr>
          <w:rFonts w:hint="eastAsia"/>
        </w:rPr>
        <w:br/>
      </w:r>
      <w:r>
        <w:rPr>
          <w:rFonts w:hint="eastAsia"/>
        </w:rPr>
        <w:t>　　第一节 锂金属二次电池进口情况分析</w:t>
      </w:r>
      <w:r>
        <w:rPr>
          <w:rFonts w:hint="eastAsia"/>
        </w:rPr>
        <w:br/>
      </w:r>
      <w:r>
        <w:rPr>
          <w:rFonts w:hint="eastAsia"/>
        </w:rPr>
        <w:t>　　第二节 锂金属二次电池出口情况分析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影响锂金属二次电池进出口因素分析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锂金属二次电池行业重点企业竞争力分析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三、企业锂金属二次电池经营状况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三、企业锂金属二次电池经营状况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三、企业锂金属二次电池经营状况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三、企业锂金属二次电池经营状况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三、企业锂金属二次电池经营状况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三、企业锂金属二次电池经营状况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锂金属二次电池行业企业经营策略研究分析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锂金属二次电池企业多样化经营策略分析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一、锂金属二次电池企业多样化经营情况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二、现行锂金属二次电池行业多样化经营的方向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大型锂金属二次电池企业集团未来发展策略分析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对中小锂金属二次电池企业生产经营的建议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锂金属二次电池行业投资风险预警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影响锂金属二次电池行业发展的主要因素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一、2025年影响锂金属二次电池行业运行的有利因素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二、2025年影响锂金属二次电池行业运行的稳定因素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三、2025年影响锂金属二次电池行业运行的不利因素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四、2025年我国锂金属二次电池行业发展面临的挑战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五、2025年我国锂金属二次电池行业发展面临的机遇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锂金属二次电池行业投资风险预警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一、锂金属二次电池行业市场风险预测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二、锂金属二次电池行业政策风险预测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三、锂金属二次电池行业经营风险预测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四、锂金属二次电池行业技术风险预测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五、锂金属二次电池行业竞争风险预测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六、锂金属二次电池行业其他风险预测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锂金属二次电池投资建议</w:t>
      </w:r>
      <w:r>
        <w:rPr>
          <w:rFonts w:hint="eastAsia"/>
        </w:rPr>
        <w:br/>
      </w:r>
      <w:r>
        <w:rPr>
          <w:rFonts w:hint="eastAsia"/>
        </w:rPr>
        <w:t>　　第一节 2025年锂金属二次电池市场前景分析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2025年锂金属二次电池发展趋势预测</w:t>
      </w:r>
      <w:r>
        <w:rPr>
          <w:rFonts w:hint="eastAsia"/>
        </w:rPr>
        <w:br/>
      </w:r>
      <w:r>
        <w:rPr>
          <w:rFonts w:hint="eastAsia"/>
        </w:rPr>
        <w:t>　　第三节 锂金属二次电池行业投资进入壁垒分析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2025-2031年中国锂金属二次电池行业产能预测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2025-2031年中国锂金属二次电池行业产量预测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2025-2031年中国锂金属二次电池行业市场需求预测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**地区锂金属二次电池市场规模及增长情况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**地区锂金属二次电池行业市场需求情况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**地区锂金属二次电池市场规模及增长情况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**地区锂金属二次电池行业市场需求情况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2019-2024年中国锂金属二次电池行业出口量及增速统计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锂金属二次电池重点企业经营情况分析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2025年锂金属二次电池行业壁垒</w:t>
      </w:r>
      <w:r>
        <w:rPr>
          <w:rFonts w:hint="eastAsia"/>
        </w:rPr>
        <w:br/>
      </w:r>
      <w:r>
        <w:rPr>
          <w:rFonts w:hint="eastAsia"/>
        </w:rPr>
        <w:t>　　图表 2025年锂金属二次电池市场前景分析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2025-2031年中国锂金属二次电池市场需求预测</w:t>
      </w:r>
      <w:r>
        <w:rPr>
          <w:rFonts w:hint="eastAsia"/>
        </w:rPr>
        <w:br/>
      </w:r>
      <w:r>
        <w:rPr>
          <w:rFonts w:hint="eastAsia"/>
        </w:rPr>
        <w:t>　　图表 2025年锂金属二次电池发展趋势预测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dc811eac54533" w:history="1">
        <w:r>
          <w:rPr>
            <w:rStyle w:val="Hyperlink"/>
          </w:rPr>
          <w:t>2025-2031年全球与中国锂金属二次电池行业研究分析及发展前景报告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dc811eac54533" w:history="1">
        <w:r>
          <w:rPr>
            <w:rStyle w:val="Hyperlink"/>
          </w:rPr>
          <w:t>https://www.20087.com/9/52/LiJinShuErCiDianChiHangYeQianJing.html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二氧化碳电池电极反应、锂金属二次电池主要问题、锂一次电池特性、锂金属二次电池的前景、锂是活泼金属吗、锂金属二次电池的优缺点、金属锂二次电池原理与应用、二次锂电池分两类、锂电池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aa47ad5d4377" w:history="1">
      <w:r>
        <w:rPr>
          <w:rStyle w:val="Hyperlink"/>
        </w:rPr>
        <w:t>2025-2031年全球与中国锂金属二次电池行业研究分析及发展前景报告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JinShuErCiDianChiHangYeQianJing.html" TargetMode="External" Id="R5d0dc811eac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JinShuErCiDianChiHangYeQianJing.html" TargetMode="External" Id="R3b12aa47ad5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2025-01-29T08:35:00Z</dcterms:created>
  <dcterms:modified xsi:type="dcterms:W3CDTF">2025-01-29T09:35:00Z</dcterms:modified>
  <dc:subject>2025-2031年全球与中国锂金属二次电池行业研究分析及发展前景报告</dc:subject>
  <dc:title>2025-2031年全球与中国锂金属二次电池行业研究分析及发展前景报告</dc:title>
  <cp:keywords>2025-2031年全球与中国锂金属二次电池行业研究分析及发展前景报告</cp:keywords>
  <dc:description>2025-2031年全球与中国锂金属二次电池行业研究分析及发展前景报告</dc:description>
</cp:coreProperties>
</file>