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f2d664e1424a09" w:history="1">
              <w:r>
                <w:rPr>
                  <w:rStyle w:val="Hyperlink"/>
                </w:rPr>
                <w:t>中国页岩气行业发展研究分析及趋势预测报告（2026-2032年）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f2d664e1424a09" w:history="1">
              <w:r>
                <w:rPr>
                  <w:rStyle w:val="Hyperlink"/>
                </w:rPr>
                <w:t>中国页岩气行业发展研究分析及趋势预测报告（2026-2032年）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1105929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f2d664e1424a09" w:history="1">
                <w:r>
                  <w:rPr>
                    <w:rStyle w:val="Hyperlink"/>
                  </w:rPr>
                  <w:t>https://www.20087.com/9/92/YeYanQiShiChangQianJing.html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页岩气是一种重要的非常规天然气资源，近年来随着开采技术的进步和能源需求的增长，其开发和利用规模不断扩大。目前，页岩气不仅在开采技术和设备方面有所改进，还通过采用更先进的地质勘探技术和环境监测系统，提高了开采的安全性和效率。此外，随着对清洁能源需求的增加，页岩气作为一种相对清洁的化石能源，其市场接受度不断提高。</w:t>
      </w:r>
      <w:r>
        <w:rPr>
          <w:rFonts w:hint="eastAsia"/>
        </w:rPr>
        <w:br/>
      </w:r>
      <w:r>
        <w:rPr>
          <w:rFonts w:hint="eastAsia"/>
        </w:rPr>
        <w:t>　　未来，页岩气的发展将更加注重环保和技术创新。市场调研网指出，一方面，随着环保法规的趋严和技术的进步，页岩气的开采和加工过程将更加注重减少对环境的影响，提高资源利用效率。另一方面，随着新技术的应用，如智能化开采和地下无人开采技术，页岩气将更加注重提高生产效率和降低成本。此外，随着全球能源转型的趋势，页岩气将更加注重与其他清洁能源的互补，成为过渡时期的清洁能源选项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f2d664e1424a09" w:history="1">
        <w:r>
          <w:rPr>
            <w:rStyle w:val="Hyperlink"/>
          </w:rPr>
          <w:t>中国页岩气行业发展研究分析及趋势预测报告（2026-2032年）</w:t>
        </w:r>
      </w:hyperlink>
      <w:r>
        <w:rPr>
          <w:rFonts w:hint="eastAsia"/>
        </w:rPr>
        <w:t>》，2025年页岩气行业市场规模达 亿元，预计2032年市场规模将达 亿元，期间年均复合增长率（CAGR）达 %。报告基于国家统计局、相关协会等权威数据，结合专业团队对页岩气行业的长期监测，全面分析了页岩气行业的市场规模、技术现状、发展趋势及竞争格局。报告详细梳理了页岩气市场需求、进出口情况、上下游产业链、重点区域分布及主要企业动态，并通过SWOT分析揭示了页岩气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页岩气产业市场概述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2025-2026年全球页岩气市场现状及发展趋势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全球页岩气市场现状及发展趋势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一、全球页岩气产业竞争现状</w:t>
      </w:r>
      <w:r>
        <w:rPr>
          <w:rFonts w:hint="eastAsia"/>
        </w:rPr>
        <w:br/>
      </w:r>
      <w:r>
        <w:rPr>
          <w:rFonts w:hint="eastAsia"/>
        </w:rPr>
        <w:t>　　　　二、全球页岩气产业投资状况</w:t>
      </w:r>
      <w:r>
        <w:rPr>
          <w:rFonts w:hint="eastAsia"/>
        </w:rPr>
        <w:br/>
      </w:r>
      <w:r>
        <w:rPr>
          <w:rFonts w:hint="eastAsia"/>
        </w:rPr>
        <w:t>　　　　三、全球页岩气产业市场发展趋势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全球主要国家页岩气市场现状及发展趋势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一、A国家地区页岩气市场现状及发展趋势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2021-2026年页岩气产业市场规模状况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2021-2026年页岩气产业投资状况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全球主要国家地区页岩气产业现状及产业转移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全球页岩气市场经营模式现状及发展趋势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中国页岩气产业链发展状况分析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中国页岩气产业发展分析</w:t>
      </w:r>
      <w:r>
        <w:rPr>
          <w:rFonts w:hint="eastAsia"/>
        </w:rPr>
        <w:br/>
      </w:r>
      <w:r>
        <w:rPr>
          <w:rFonts w:hint="eastAsia"/>
        </w:rPr>
        <w:t>　　第一节 中国页岩气产业发展现状</w:t>
      </w:r>
      <w:r>
        <w:rPr>
          <w:rFonts w:hint="eastAsia"/>
        </w:rPr>
        <w:br/>
      </w:r>
      <w:r>
        <w:rPr>
          <w:rFonts w:hint="eastAsia"/>
        </w:rPr>
        <w:t>　　第二节 中国页岩气产业国际地位现状</w:t>
      </w:r>
      <w:r>
        <w:rPr>
          <w:rFonts w:hint="eastAsia"/>
        </w:rPr>
        <w:br/>
      </w:r>
      <w:r>
        <w:rPr>
          <w:rFonts w:hint="eastAsia"/>
        </w:rPr>
        <w:t>　　第三节 中国页岩气产业经济运行现状</w:t>
      </w:r>
      <w:r>
        <w:rPr>
          <w:rFonts w:hint="eastAsia"/>
        </w:rPr>
        <w:br/>
      </w:r>
      <w:r>
        <w:rPr>
          <w:rFonts w:hint="eastAsia"/>
        </w:rPr>
        <w:t>　　第四节 中国页岩气产业运营模式现状</w:t>
      </w:r>
      <w:r>
        <w:rPr>
          <w:rFonts w:hint="eastAsia"/>
        </w:rPr>
        <w:br/>
      </w:r>
      <w:r>
        <w:rPr>
          <w:rFonts w:hint="eastAsia"/>
        </w:rPr>
        <w:t>　　第五节 中国页岩气产业存在的问题及发展策略分析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中国页岩气产业发展趋势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中国页岩气市场现状及发展趋势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中国页岩气市场供给状况</w:t>
      </w:r>
      <w:r>
        <w:rPr>
          <w:rFonts w:hint="eastAsia"/>
        </w:rPr>
        <w:br/>
      </w:r>
      <w:r>
        <w:rPr>
          <w:rFonts w:hint="eastAsia"/>
        </w:rPr>
        <w:t>　　第二节 中国页岩气市场需求状况</w:t>
      </w:r>
      <w:r>
        <w:rPr>
          <w:rFonts w:hint="eastAsia"/>
        </w:rPr>
        <w:br/>
      </w:r>
      <w:r>
        <w:rPr>
          <w:rFonts w:hint="eastAsia"/>
        </w:rPr>
        <w:t>　　第三节 中国页岩气市场结构状况</w:t>
      </w:r>
      <w:r>
        <w:rPr>
          <w:rFonts w:hint="eastAsia"/>
        </w:rPr>
        <w:br/>
      </w:r>
      <w:r>
        <w:rPr>
          <w:rFonts w:hint="eastAsia"/>
        </w:rPr>
        <w:t>　　第四节 中国页岩气市场存在的问题及发展策略分析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中国页岩气市场发展潜力及发展趋势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中国页岩气产业基本竞争战略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四、页岩气产业该战略的SWOT分析</w:t>
      </w:r>
      <w:r>
        <w:rPr>
          <w:rFonts w:hint="eastAsia"/>
        </w:rPr>
        <w:br/>
      </w:r>
      <w:r>
        <w:rPr>
          <w:rFonts w:hint="eastAsia"/>
        </w:rPr>
        <w:t>　　　　五、页岩气产业该战略的典型企业分析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中国页岩气产业市场竞争分析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中国页岩气产业市场营销策略竞争分析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国外领先企业在中国页岩气产业市场竞争策略研究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中国页岩气产业市场发展预测</w:t>
      </w:r>
      <w:r>
        <w:rPr>
          <w:rFonts w:hint="eastAsia"/>
        </w:rPr>
        <w:br/>
      </w:r>
      <w:r>
        <w:rPr>
          <w:rFonts w:hint="eastAsia"/>
        </w:rPr>
        <w:t>　　第一节 中国页岩气产业发展环境预测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中国页岩气市场发展预测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一、2026-2032年中国页岩气市场需求预测分析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二、2021-2032年中国页岩气市场结构预测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三、2021-2032年中国页岩气市场集中度预测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四、2021-2032年中国页岩气市场供给预测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五、2021-2032年中国页岩气市场价格预测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中国页岩气产业市场投资机会与风险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中国页岩气产业市场投资优势分析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中国页岩气产业市场投资劣势分析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中国页岩气产业市场投资机会分析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中国页岩气产业市场投资风险分析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中国页岩气产业市场竞争策略建议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中国页岩气产业竞争战略建议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(中^智^林)中国页岩气市场竞争策略建议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f2d664e1424a09" w:history="1">
        <w:r>
          <w:rPr>
            <w:rStyle w:val="Hyperlink"/>
          </w:rPr>
          <w:t>中国页岩气行业发展研究分析及趋势预测报告（2026-2032年）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1105929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f2d664e1424a09" w:history="1">
        <w:r>
          <w:rPr>
            <w:rStyle w:val="Hyperlink"/>
          </w:rPr>
          <w:t>https://www.20087.com/9/92/YeYanQiShiChangQianJing.html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热点：为什么页岩油只有美国成功、页岩气是干什么用的、页岩气是天然气吗、页岩气概念股、世界各国页岩气储量、页岩气革命、中国页岩气最多的地方、页岩气股票龙头股、页岩革命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38828d39a74a99" w:history="1">
      <w:r>
        <w:rPr>
          <w:rStyle w:val="Hyperlink"/>
        </w:rPr>
        <w:t>中国页岩气行业发展研究分析及趋势预测报告（2026-2032年）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YeYanQiShiChangQianJing.html" TargetMode="External" Id="Ra7f2d664e1424a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YeYanQiShiChangQianJing.html" TargetMode="External" Id="Rd938828d39a74a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2026-05-03T01:58:00Z</dcterms:created>
  <dcterms:modified xsi:type="dcterms:W3CDTF">2026-05-03T02:58:00Z</dcterms:modified>
  <dc:subject>中国页岩气行业发展研究分析及趋势预测报告（2026-2032年）</dc:subject>
  <dc:title>中国页岩气行业发展研究分析及趋势预测报告（2026-2032年）</dc:title>
  <cp:keywords>中国页岩气行业发展研究分析及趋势预测报告（2026-2032年）</cp:keywords>
  <dc:description>中国页岩气行业发展研究分析及趋势预测报告（2026-2032年）</dc:description>
</cp:coreProperties>
</file>