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8c9d582b47bf" w:history="1">
              <w:r>
                <w:rPr>
                  <w:rStyle w:val="Hyperlink"/>
                </w:rPr>
                <w:t>2025-2031年中国风能原动设备制造发展现状与行业前景分析报告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8c9d582b47bf" w:history="1">
              <w:r>
                <w:rPr>
                  <w:rStyle w:val="Hyperlink"/>
                </w:rPr>
                <w:t>2025-2031年中国风能原动设备制造发展现状与行业前景分析报告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88c9d582b47bf" w:history="1">
                <w:r>
                  <w:rPr>
                    <w:rStyle w:val="Hyperlink"/>
                  </w:rPr>
                  <w:t>https://www.20087.com/9/22/FengNengYuanDongSheBeiZhiZaoHangYeQianJing.html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原动设备制造行业专注于设计、生产和安装风力发电机，是全球可再生能源领域的重要组成部分。随着技术的进步和对清洁能源的需求增加，现代风能设备不仅在效率和可靠性方面有了显著提升，在成本控制和环境适应性上也进行了优化。例如，通过采用更长的叶片和更高的塔筒，提高了发电效率；同时，先进的材料科学使得设备更加耐用且重量更轻，减少了运输和安装成本。然而，市场上的产品存在较大的质量差异，部分风能原动设备制造企业可能面临技术和资金瓶颈。</w:t>
      </w:r>
      <w:r>
        <w:rPr>
          <w:rFonts w:hint="eastAsia"/>
        </w:rPr>
        <w:br/>
      </w:r>
      <w:r>
        <w:rPr>
          <w:rFonts w:hint="eastAsia"/>
        </w:rPr>
        <w:t>　　未来，风能原动设备制造将更加注重技术创新与智能化。一方面，通过引入新材料如碳纤维增强复合材料和改进制造工艺，进一步提高设备的性能和耐久性，满足更为苛刻的应用需求；另一方面，结合物联网（IoT）技术和大数据分析，开发具备自我诊断和预测性维护功能的智能风力发电系统，简化操作流程并降低维护成本。此外，探索其在海上风电和分布式能源系统中的应用潜力，如开发适用于极端气候条件下的高效风能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8c9d582b47bf" w:history="1">
        <w:r>
          <w:rPr>
            <w:rStyle w:val="Hyperlink"/>
          </w:rPr>
          <w:t>2025-2031年中国风能原动设备制造发展现状与行业前景分析报告</w:t>
        </w:r>
      </w:hyperlink>
      <w:r>
        <w:rPr>
          <w:rFonts w:hint="eastAsia"/>
        </w:rPr>
        <w:t>》基于权威数据资源与长期监测数据，全面分析了风能原动设备制造行业现状、市场需求、市场规模及产业链结构。风能原动设备制造报告探讨了价格变动、细分市场特征以及市场前景，并对未来发展趋势进行了科学预测。同时，风能原动设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风能原动设备制造行业概述</w:t>
      </w:r>
      <w:r>
        <w:rPr>
          <w:rFonts w:hint="eastAsia"/>
        </w:rPr>
        <w:br/>
      </w:r>
      <w:r>
        <w:rPr>
          <w:rFonts w:hint="eastAsia"/>
        </w:rPr>
        <w:t>　　第一节 风能原动设备制造定义与分类</w:t>
      </w:r>
      <w:r>
        <w:rPr>
          <w:rFonts w:hint="eastAsia"/>
        </w:rPr>
        <w:br/>
      </w:r>
      <w:r>
        <w:rPr>
          <w:rFonts w:hint="eastAsia"/>
        </w:rPr>
        <w:t>　　第二节 风能原动设备制造应用领域</w:t>
      </w:r>
      <w:r>
        <w:rPr>
          <w:rFonts w:hint="eastAsia"/>
        </w:rPr>
        <w:br/>
      </w:r>
      <w:r>
        <w:rPr>
          <w:rFonts w:hint="eastAsia"/>
        </w:rPr>
        <w:t>　　第三节 风能原动设备制造行业经济指标分析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风能原动设备制造产业链及经营模式分析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三、风能原动设备制造销售模式及销售渠道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全球风能原动设备制造市场发展综述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2019-2024年全球风能原动设备制造市场规模与趋势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主要国家与地区风能原动设备制造市场分析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2025-2031年全球风能原动设备制造行业发展趋势与前景预测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中国风能原动设备制造行业市场分析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2024-2025年风能原动设备制造产能与投资动态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一、国内风能原动设备制造产能及利用情况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二、风能原动设备制造产能扩张与投资动态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2025-2031年风能原动设备制造行业产量统计与趋势预测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一、2019-2024年风能原动设备制造行业产量数据统计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1、2019-2024年风能原动设备制造产量及增长趋势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2、2019-2024年风能原动设备制造细分产品产量及份额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二、影响风能原动设备制造产量的关键因素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2025-2031年风能原动设备制造市场需求与销售分析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一、2024-2025年风能原动设备制造行业需求现状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二、风能原动设备制造客户群体与需求特点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三、2019-2024年风能原动设备制造行业销售规模分析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四、2025-2031年风能原动设备制造市场增长潜力与规模预测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中国风能原动设备制造细分市场与下游应用领域分析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风能原动设备制造细分市场分析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一、2024-2025年风能原动设备制造主要细分产品市场现状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风能原动设备制造下游应用与客户群体分析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一、2024-2025年风能原动设备制造各应用领域市场现状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2024-2025年中国风能原动设备制造技术发展研究</w:t>
      </w:r>
      <w:r>
        <w:rPr>
          <w:rFonts w:hint="eastAsia"/>
        </w:rPr>
        <w:br/>
      </w:r>
      <w:r>
        <w:rPr>
          <w:rFonts w:hint="eastAsia"/>
        </w:rPr>
        <w:t>　　第一节 当前风能原动设备制造技术发展现状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国内外风能原动设备制造技术差异与原因</w:t>
      </w:r>
      <w:r>
        <w:rPr>
          <w:rFonts w:hint="eastAsia"/>
        </w:rPr>
        <w:br/>
      </w:r>
      <w:r>
        <w:rPr>
          <w:rFonts w:hint="eastAsia"/>
        </w:rPr>
        <w:t>　　第三节 风能原动设备制造技术创新与发展趋势预测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技术进步对风能原动设备制造行业的影响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风能原动设备制造价格机制与竞争策略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一、2019-2024年风能原动设备制造市场价格走势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风能原动设备制造定价策略与方法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2025-2031年风能原动设备制造价格竞争态势与趋势预测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中国风能原动设备制造行业重点区域市场研究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2024-2025年重点区域风能原动设备制造市场发展概况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二、2019-2024年风能原动设备制造市场需求规模情况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二、2019-2024年风能原动设备制造市场需求规模情况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二、2019-2024年风能原动设备制造市场需求规模情况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二、2019-2024年风能原动设备制造市场需求规模情况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二、2019-2024年风能原动设备制造市场需求规模情况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三、2025-2031年风能原动设备制造行业发展潜力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2019-2024年中国风能原动设备制造行业进出口情况分析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风能原动设备制造行业进口情况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一、2019-2024年风能原动设备制造进口规模及增长情况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二、风能原动设备制造主要进口来源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风能原动设备制造行业出口情况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一、2019-2024年风能原动设备制造出口规模及增长情况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二、风能原动设备制造主要出口目的地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2019-2024年中国风能原动设备制造行业总体发展与财务状况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2019-2024年中国风能原动设备制造行业规模情况</w:t>
      </w:r>
      <w:r>
        <w:rPr>
          <w:rFonts w:hint="eastAsia"/>
        </w:rPr>
        <w:br/>
      </w:r>
      <w:r>
        <w:rPr>
          <w:rFonts w:hint="eastAsia"/>
        </w:rPr>
        <w:t>　　　　一、风能原动设备制造行业企业数量规模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二、风能原动设备制造行业从业人员规模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三、风能原动设备制造行业市场敏感性分析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2019-2024年中国风能原动设备制造行业财务能力分析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一、风能原动设备制造行业盈利能力</w:t>
      </w:r>
      <w:r>
        <w:rPr>
          <w:rFonts w:hint="eastAsia"/>
        </w:rPr>
        <w:br/>
      </w:r>
      <w:r>
        <w:rPr>
          <w:rFonts w:hint="eastAsia"/>
        </w:rPr>
        <w:t>　　　　二、风能原动设备制造行业偿债能力</w:t>
      </w:r>
      <w:r>
        <w:rPr>
          <w:rFonts w:hint="eastAsia"/>
        </w:rPr>
        <w:br/>
      </w:r>
      <w:r>
        <w:rPr>
          <w:rFonts w:hint="eastAsia"/>
        </w:rPr>
        <w:t>　　　　三、风能原动设备制造行业营运能力</w:t>
      </w:r>
      <w:r>
        <w:rPr>
          <w:rFonts w:hint="eastAsia"/>
        </w:rPr>
        <w:br/>
      </w:r>
      <w:r>
        <w:rPr>
          <w:rFonts w:hint="eastAsia"/>
        </w:rPr>
        <w:t>　　　　四、风能原动设备制造行业发展能力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风能原动设备制造行业重点企业调研分析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二、企业风能原动设备制造业务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中国风能原动设备制造行业竞争格局分析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风能原动设备制造行业竞争格局总览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2024-2025年风能原动设备制造行业竞争力分析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2019-2024年风能原动设备制造行业企业并购活动分析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2024-2025年风能原动设备制造行业会展与招投标活动分析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一、风能原动设备制造行业会展活动及其市场影响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2025年中国风能原动设备制造企业发展企业发展策略与建议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风能原动设备制造销售模式与渠道策略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风能原动设备制造品牌与市场推广策略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风能原动设备制造研发投入与技术创新能力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风能原动设备制造合作联盟与资源整合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中国风能原动设备制造行业风险与对策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风能原动设备制造行业SWOT分析</w:t>
      </w:r>
      <w:r>
        <w:rPr>
          <w:rFonts w:hint="eastAsia"/>
        </w:rPr>
        <w:br/>
      </w:r>
      <w:r>
        <w:rPr>
          <w:rFonts w:hint="eastAsia"/>
        </w:rPr>
        <w:t>　　　　一、风能原动设备制造行业优势</w:t>
      </w:r>
      <w:r>
        <w:rPr>
          <w:rFonts w:hint="eastAsia"/>
        </w:rPr>
        <w:br/>
      </w:r>
      <w:r>
        <w:rPr>
          <w:rFonts w:hint="eastAsia"/>
        </w:rPr>
        <w:t>　　　　二、风能原动设备制造行业劣势</w:t>
      </w:r>
      <w:r>
        <w:rPr>
          <w:rFonts w:hint="eastAsia"/>
        </w:rPr>
        <w:br/>
      </w:r>
      <w:r>
        <w:rPr>
          <w:rFonts w:hint="eastAsia"/>
        </w:rPr>
        <w:t>　　　　三、风能原动设备制造市场机会</w:t>
      </w:r>
      <w:r>
        <w:rPr>
          <w:rFonts w:hint="eastAsia"/>
        </w:rPr>
        <w:br/>
      </w:r>
      <w:r>
        <w:rPr>
          <w:rFonts w:hint="eastAsia"/>
        </w:rPr>
        <w:t>　　　　四、风能原动设备制造市场威胁</w:t>
      </w:r>
      <w:r>
        <w:rPr>
          <w:rFonts w:hint="eastAsia"/>
        </w:rPr>
        <w:br/>
      </w:r>
      <w:r>
        <w:rPr>
          <w:rFonts w:hint="eastAsia"/>
        </w:rPr>
        <w:t>　　第二节 风能原动设备制造行业风险及对策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2025-2031年中国风能原动设备制造行业前景与发展趋势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2024-2025年风能原动设备制造行业发展环境分析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一、风能原动设备制造行业主管部门与监管体制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二、风能原动设备制造行业主要法律法规及政策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三、风能原动设备制造行业标准与质量监管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2025-2031年风能原动设备制造行业发展趋势与方向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2025-2031年风能原动设备制造行业发展潜力与机遇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风能原动设备制造行业研究结论与建议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(中智^林)风能原动设备制造行业发展建议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2025-2031年中国风能原动设备制造行业产量预测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2025-2031年中国风能原动设备制造行业市场需求预测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2019-2024年中国风能原动设备制造行业出口量及增速统计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2025年风能原动设备制造市场前景分析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2025-2031年中国风能原动设备制造市场需求预测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2025年风能原动设备制造发展趋势预测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8c9d582b47bf" w:history="1">
        <w:r>
          <w:rPr>
            <w:rStyle w:val="Hyperlink"/>
          </w:rPr>
          <w:t>2025-2031年中国风能原动设备制造发展现状与行业前景分析报告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88c9d582b47bf" w:history="1">
        <w:r>
          <w:rPr>
            <w:rStyle w:val="Hyperlink"/>
          </w:rPr>
          <w:t>https://www.20087.com/9/22/FengNengYuanDongSheBeiZhiZaoHangYeQianJing.html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718bede14713" w:history="1">
      <w:r>
        <w:rPr>
          <w:rStyle w:val="Hyperlink"/>
        </w:rPr>
        <w:t>2025-2031年中国风能原动设备制造发展现状与行业前景分析报告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gNengYuanDongSheBeiZhiZaoHangYeQianJing.html" TargetMode="External" Id="Rd2388c9d582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gNengYuanDongSheBeiZhiZaoHangYeQianJing.html" TargetMode="External" Id="R8199718bede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2025-03-08T07:59:58Z</dcterms:created>
  <dcterms:modified xsi:type="dcterms:W3CDTF">2025-03-08T08:59:58Z</dcterms:modified>
  <dc:subject>2025-2031年中国风能原动设备制造发展现状与行业前景分析报告</dc:subject>
  <dc:title>2025-2031年中国风能原动设备制造发展现状与行业前景分析报告</dc:title>
  <cp:keywords>2025-2031年中国风能原动设备制造发展现状与行业前景分析报告</cp:keywords>
  <dc:description>2025-2031年中国风能原动设备制造发展现状与行业前景分析报告</dc:description>
</cp:coreProperties>
</file>