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8a05972e54660" w:history="1">
              <w:r>
                <w:rPr>
                  <w:rStyle w:val="Hyperlink"/>
                </w:rPr>
                <w:t>2025年版中国上海市金属包装容器制造市场现状调研与发展前景分析报告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8a05972e54660" w:history="1">
              <w:r>
                <w:rPr>
                  <w:rStyle w:val="Hyperlink"/>
                </w:rPr>
                <w:t>2025年版中国上海市金属包装容器制造市场现状调研与发展前景分析报告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8a05972e54660" w:history="1">
                <w:r>
                  <w:rPr>
                    <w:rStyle w:val="Hyperlink"/>
                  </w:rPr>
                  <w:t>https://www.20087.com/M_NengYuanKuangChan/2A/ShangHaiShiJinShuBaoZhuangRongQiZhiZaoShiChangJingZhengFenXi.html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金属包装容器制造业在近年来保持了稳定的增长势头，受益于食品、饮料、化妆品等行业对高质量包装容器的需求。上海作为中国的经济中心之一，拥有发达的制造业基础和完善的供应链体系，为金属包装容器制造业提供了良好的发展环境。近年来，随着环保政策的收紧和消费者对可持续包装的偏好增加，金属包装容器制造企业也在积极研发环保材料和生产工艺，以适应市场变化。</w:t>
      </w:r>
      <w:r>
        <w:rPr>
          <w:rFonts w:hint="eastAsia"/>
        </w:rPr>
        <w:br/>
      </w:r>
      <w:r>
        <w:rPr>
          <w:rFonts w:hint="eastAsia"/>
        </w:rPr>
        <w:t>　　未来，上海市金属包装容器制造业将更加注重可持续性和创新。随着循环经济理念的普及，可回收和可再利用的金属包装容器将成为市场主流。同时，为了提高竞争力，企业需要不断创新，开发具有更高附加值和更好用户体验的新产品。此外，随着个性化消费需求的增加，金属包装容器制造商将提供更加定制化的服务，以满足不同客户的具体需求。技术方面，智能制造和数字化转型也将成为推动行业发展的关键因素。</w:t>
      </w:r>
      <w:r>
        <w:rPr>
          <w:rFonts w:hint="eastAsia"/>
        </w:rPr>
        <w:br/>
      </w:r>
      <w:r>
        <w:rPr>
          <w:rFonts w:hint="eastAsia"/>
        </w:rPr>
        <w:t>　　《</w:t>
      </w:r>
      <w:hyperlink r:id="Rfad8a05972e54660" w:history="1">
        <w:r>
          <w:rPr>
            <w:rStyle w:val="Hyperlink"/>
          </w:rPr>
          <w:t>2025年版中国上海市金属包装容器制造市场现状调研与发展前景分析报告</w:t>
        </w:r>
      </w:hyperlink>
      <w:r>
        <w:rPr>
          <w:rFonts w:hint="eastAsia"/>
        </w:rPr>
        <w:t>》基于多年行业研究积累，结合上海市金属包装容器制造市场发展现状，依托行业权威数据资源和长期市场监测数据库，对上海市金属包装容器制造市场规模、技术现状及未来方向进行了全面分析。报告梳理了上海市金属包装容器制造行业竞争格局，重点评估了主要企业的市场表现及品牌影响力，并通过SWOT分析揭示了上海市金属包装容器制造行业机遇与潜在风险。同时，报告对上海市金属包装容器制造市场前景和发展趋势进行了科学预测，为投资者提供了投资价值判断和策略建议，助力把握上海市金属包装容器制造行业的增长潜力与市场机会。</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2025-2031年金属包装容器制造行业发展状况分析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2025年金属包装容器制造行业运营状况分析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三、2025年行业成本费用结构分析</w:t>
      </w:r>
      <w:r>
        <w:rPr>
          <w:rFonts w:hint="eastAsia"/>
        </w:rPr>
        <w:br/>
      </w:r>
      <w:r>
        <w:rPr>
          <w:rFonts w:hint="eastAsia"/>
        </w:rPr>
        <w:t>　　　　四、2025年行业盈亏分析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2、2025年中国经济发展趋势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上海市金属包装容器制造行业市场分析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上海市金属包装容器制造行业发展分析及预测</w:t>
      </w:r>
      <w:r>
        <w:rPr>
          <w:rFonts w:hint="eastAsia"/>
        </w:rPr>
        <w:br/>
      </w:r>
      <w:r>
        <w:rPr>
          <w:rFonts w:hint="eastAsia"/>
        </w:rPr>
        <w:t>　　　　一、上海市金属包装容器制造行业发展规划及配套措施</w:t>
      </w:r>
      <w:r>
        <w:rPr>
          <w:rFonts w:hint="eastAsia"/>
        </w:rPr>
        <w:br/>
      </w:r>
      <w:r>
        <w:rPr>
          <w:rFonts w:hint="eastAsia"/>
        </w:rPr>
        <w:t>　　　　二、上海市金属包装容器制造行业在行业中的地位变化</w:t>
      </w:r>
      <w:r>
        <w:rPr>
          <w:rFonts w:hint="eastAsia"/>
        </w:rPr>
        <w:br/>
      </w:r>
      <w:r>
        <w:rPr>
          <w:rFonts w:hint="eastAsia"/>
        </w:rPr>
        <w:t>　　　　三、上海市金属包装容器制造行业经济运行状况分析</w:t>
      </w:r>
      <w:r>
        <w:rPr>
          <w:rFonts w:hint="eastAsia"/>
        </w:rPr>
        <w:br/>
      </w:r>
      <w:r>
        <w:rPr>
          <w:rFonts w:hint="eastAsia"/>
        </w:rPr>
        <w:t>　　　　四、上海市金属包装容器制造行业企业分析</w:t>
      </w:r>
      <w:r>
        <w:rPr>
          <w:rFonts w:hint="eastAsia"/>
        </w:rPr>
        <w:br/>
      </w:r>
      <w:r>
        <w:rPr>
          <w:rFonts w:hint="eastAsia"/>
        </w:rPr>
        <w:t>　　　　五、上海市金属包装容器制造行业发展趋势预测</w:t>
      </w:r>
      <w:r>
        <w:rPr>
          <w:rFonts w:hint="eastAsia"/>
        </w:rPr>
        <w:br/>
      </w:r>
      <w:r>
        <w:rPr>
          <w:rFonts w:hint="eastAsia"/>
        </w:rPr>
        <w:br/>
      </w:r>
      <w:r>
        <w:rPr>
          <w:rFonts w:hint="eastAsia"/>
        </w:rPr>
        <w:t>第五章 上海市金属包装容器制造行业主要企业生产经营分析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中-智-林-－上海市金属包装容器制造行业领先企业个案分析</w:t>
      </w:r>
      <w:r>
        <w:rPr>
          <w:rFonts w:hint="eastAsia"/>
        </w:rPr>
        <w:br/>
      </w:r>
      <w:r>
        <w:rPr>
          <w:rFonts w:hint="eastAsia"/>
        </w:rPr>
        <w:t>　　　　一、上海紫泉包装有限公司经营情况分析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二、上海皇冠制罐有限公司经营情况分析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三、上海宝翼制罐有限公司经营情况分析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四、上海联合制罐有限公司经营情况分析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五、上海新树金属制品有限公司经营情况分析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六、宝钢金属有限公司经营情况分析</w:t>
      </w:r>
      <w:r>
        <w:rPr>
          <w:rFonts w:hint="eastAsia"/>
        </w:rPr>
        <w:br/>
      </w:r>
      <w:r>
        <w:rPr>
          <w:rFonts w:hint="eastAsia"/>
        </w:rPr>
        <w:t>　　　　　　1、企业发展简况分析</w:t>
      </w:r>
      <w:r>
        <w:rPr>
          <w:rFonts w:hint="eastAsia"/>
        </w:rPr>
        <w:br/>
      </w:r>
      <w:r>
        <w:rPr>
          <w:rFonts w:hint="eastAsia"/>
        </w:rPr>
        <w:t>　　　　　　2、企业钢制二片罐业务分析</w:t>
      </w:r>
      <w:r>
        <w:rPr>
          <w:rFonts w:hint="eastAsia"/>
        </w:rPr>
        <w:br/>
      </w:r>
      <w:r>
        <w:rPr>
          <w:rFonts w:hint="eastAsia"/>
        </w:rPr>
        <w:t>　　　　　　3、企业印铁业务分析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图表目录</w:t>
      </w:r>
      <w:r>
        <w:rPr>
          <w:rFonts w:hint="eastAsia"/>
        </w:rPr>
        <w:br/>
      </w:r>
      <w:r>
        <w:rPr>
          <w:rFonts w:hint="eastAsia"/>
        </w:rPr>
        <w:t>　　图表 1 2025-2031年金属包装容器制造行业工业总产值及其占GDP的比重（单位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2025-2031年全国金属包装容器制造行业产销率变化趋势图（单位 %）</w:t>
      </w:r>
      <w:r>
        <w:rPr>
          <w:rFonts w:hint="eastAsia"/>
        </w:rPr>
        <w:br/>
      </w:r>
      <w:r>
        <w:rPr>
          <w:rFonts w:hint="eastAsia"/>
        </w:rPr>
        <w:t>　　图表 75 2025年金属包装容器制造行业产业规模分析（单位 家，人，万元）</w:t>
      </w:r>
      <w:r>
        <w:rPr>
          <w:rFonts w:hint="eastAsia"/>
        </w:rPr>
        <w:br/>
      </w:r>
      <w:r>
        <w:rPr>
          <w:rFonts w:hint="eastAsia"/>
        </w:rPr>
        <w:t>　　图表 76 2025年金属包装容器制造行业产业规模分析（按规模、经济类型划分）（单位 家，人，亿元）</w:t>
      </w:r>
      <w:r>
        <w:rPr>
          <w:rFonts w:hint="eastAsia"/>
        </w:rPr>
        <w:br/>
      </w:r>
      <w:r>
        <w:rPr>
          <w:rFonts w:hint="eastAsia"/>
        </w:rPr>
        <w:t>　　图表 77 2025年金属包装容器制造行业产业规模分析（按重点地区划分）（单位 家，人，亿元）</w:t>
      </w:r>
      <w:r>
        <w:rPr>
          <w:rFonts w:hint="eastAsia"/>
        </w:rPr>
        <w:br/>
      </w:r>
      <w:r>
        <w:rPr>
          <w:rFonts w:hint="eastAsia"/>
        </w:rPr>
        <w:t>　　图表 78 2025年金属包装容器制造行业资本/劳动密集度分析（单位 万元/人，万元/单位）</w:t>
      </w:r>
      <w:r>
        <w:rPr>
          <w:rFonts w:hint="eastAsia"/>
        </w:rPr>
        <w:br/>
      </w:r>
      <w:r>
        <w:rPr>
          <w:rFonts w:hint="eastAsia"/>
        </w:rPr>
        <w:t>　　图表 79 2025年金属包装容器制造行业资本/劳动密集度分析（按规模、经济类型划分）（单位 万元/人、万元/单位）</w:t>
      </w:r>
      <w:r>
        <w:rPr>
          <w:rFonts w:hint="eastAsia"/>
        </w:rPr>
        <w:br/>
      </w:r>
      <w:r>
        <w:rPr>
          <w:rFonts w:hint="eastAsia"/>
        </w:rPr>
        <w:t>　　图表 80 2025年金属包装容器制造行业资本/劳动密集度分析（重点地区划分）（单位 万元/人，万元/单位）</w:t>
      </w:r>
      <w:r>
        <w:rPr>
          <w:rFonts w:hint="eastAsia"/>
        </w:rPr>
        <w:br/>
      </w:r>
      <w:r>
        <w:rPr>
          <w:rFonts w:hint="eastAsia"/>
        </w:rPr>
        <w:t>　　图表 81 2025年金属包装容器制造行业成本费用情况（单位 亿元）</w:t>
      </w:r>
      <w:r>
        <w:rPr>
          <w:rFonts w:hint="eastAsia"/>
        </w:rPr>
        <w:br/>
      </w:r>
      <w:r>
        <w:rPr>
          <w:rFonts w:hint="eastAsia"/>
        </w:rPr>
        <w:t>　　图表 82 2025年金属包装容器制造行业成本费用情况（按规模、经济类型划分）（单位 亿元）</w:t>
      </w:r>
      <w:r>
        <w:rPr>
          <w:rFonts w:hint="eastAsia"/>
        </w:rPr>
        <w:br/>
      </w:r>
      <w:r>
        <w:rPr>
          <w:rFonts w:hint="eastAsia"/>
        </w:rPr>
        <w:t>　　图表 83 2025年金属包装容器制造行业成本费用情况（按重点地区划分）（单位 亿元）</w:t>
      </w:r>
      <w:r>
        <w:rPr>
          <w:rFonts w:hint="eastAsia"/>
        </w:rPr>
        <w:br/>
      </w:r>
      <w:r>
        <w:rPr>
          <w:rFonts w:hint="eastAsia"/>
        </w:rPr>
        <w:t>　　图表 84 2025年金属包装容器制造行业盈亏情况（单位 万元，%）</w:t>
      </w:r>
      <w:r>
        <w:rPr>
          <w:rFonts w:hint="eastAsia"/>
        </w:rPr>
        <w:br/>
      </w:r>
      <w:r>
        <w:rPr>
          <w:rFonts w:hint="eastAsia"/>
        </w:rPr>
        <w:t>　　图表 85 2025年金属包装容器制造行业盈亏情况（规模、按经济类型划分）（单位 万元，%）</w:t>
      </w:r>
      <w:r>
        <w:rPr>
          <w:rFonts w:hint="eastAsia"/>
        </w:rPr>
        <w:br/>
      </w:r>
      <w:r>
        <w:rPr>
          <w:rFonts w:hint="eastAsia"/>
        </w:rPr>
        <w:t>　　图表 86 2025年金属包装容器制造行业盈亏情况（按重点地区划分）（单位 万元，%）</w:t>
      </w:r>
      <w:r>
        <w:rPr>
          <w:rFonts w:hint="eastAsia"/>
        </w:rPr>
        <w:br/>
      </w:r>
      <w:r>
        <w:rPr>
          <w:rFonts w:hint="eastAsia"/>
        </w:rPr>
        <w:t>　　图表 87 2025-2031年中国GDP增长速度（单位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最近连续六年上海市金属包装容器制造行业地位变化情况（单位 %）</w:t>
      </w:r>
      <w:r>
        <w:rPr>
          <w:rFonts w:hint="eastAsia"/>
        </w:rPr>
        <w:br/>
      </w:r>
      <w:r>
        <w:rPr>
          <w:rFonts w:hint="eastAsia"/>
        </w:rPr>
        <w:t>　　图表 107 最近连续四年上海市金属包装容器制造行业经济运行状况（单位 %，倍，次/年）</w:t>
      </w:r>
      <w:r>
        <w:rPr>
          <w:rFonts w:hint="eastAsia"/>
        </w:rPr>
        <w:br/>
      </w:r>
      <w:r>
        <w:rPr>
          <w:rFonts w:hint="eastAsia"/>
        </w:rPr>
        <w:t>　　图表 108 上海市金属包装容器制造行业企业集中度（单位 万元，%）</w:t>
      </w:r>
      <w:r>
        <w:rPr>
          <w:rFonts w:hint="eastAsia"/>
        </w:rPr>
        <w:br/>
      </w:r>
      <w:r>
        <w:rPr>
          <w:rFonts w:hint="eastAsia"/>
        </w:rPr>
        <w:t>　　图表 109 上海市金属包装容器制造行业发展及盈利状况（单位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最近连续三年上海紫泉包装有限公司产销能力分析（单位 万元）</w:t>
      </w:r>
      <w:r>
        <w:rPr>
          <w:rFonts w:hint="eastAsia"/>
        </w:rPr>
        <w:br/>
      </w:r>
      <w:r>
        <w:rPr>
          <w:rFonts w:hint="eastAsia"/>
        </w:rPr>
        <w:t>　　图表 114 最近连续三年上海紫泉包装有限公司盈利能力分析（单位 %）</w:t>
      </w:r>
      <w:r>
        <w:rPr>
          <w:rFonts w:hint="eastAsia"/>
        </w:rPr>
        <w:br/>
      </w:r>
      <w:r>
        <w:rPr>
          <w:rFonts w:hint="eastAsia"/>
        </w:rPr>
        <w:t>　　图表 115 最近连续三年上海紫泉包装有限公司运营能力分析（单位 次）</w:t>
      </w:r>
      <w:r>
        <w:rPr>
          <w:rFonts w:hint="eastAsia"/>
        </w:rPr>
        <w:br/>
      </w:r>
      <w:r>
        <w:rPr>
          <w:rFonts w:hint="eastAsia"/>
        </w:rPr>
        <w:t>　　图表 116 最近连续三年上海紫泉包装有限公司偿债能力分析（单位 %，倍）</w:t>
      </w:r>
      <w:r>
        <w:rPr>
          <w:rFonts w:hint="eastAsia"/>
        </w:rPr>
        <w:br/>
      </w:r>
      <w:r>
        <w:rPr>
          <w:rFonts w:hint="eastAsia"/>
        </w:rPr>
        <w:t>　　图表 117 最近连续三年上海紫泉包装有限公司发展能力分析（单位 %）</w:t>
      </w:r>
      <w:r>
        <w:rPr>
          <w:rFonts w:hint="eastAsia"/>
        </w:rPr>
        <w:br/>
      </w:r>
      <w:r>
        <w:rPr>
          <w:rFonts w:hint="eastAsia"/>
        </w:rPr>
        <w:t>　　图表 118 上海紫泉包装有限公司优劣势分析</w:t>
      </w:r>
      <w:r>
        <w:rPr>
          <w:rFonts w:hint="eastAsia"/>
        </w:rPr>
        <w:br/>
      </w:r>
      <w:r>
        <w:rPr>
          <w:rFonts w:hint="eastAsia"/>
        </w:rPr>
        <w:t>　　图表 119 最近连续三年上海皇冠制罐有限公司产销能力分析（单位 万元）</w:t>
      </w:r>
      <w:r>
        <w:rPr>
          <w:rFonts w:hint="eastAsia"/>
        </w:rPr>
        <w:br/>
      </w:r>
      <w:r>
        <w:rPr>
          <w:rFonts w:hint="eastAsia"/>
        </w:rPr>
        <w:t>　　图表 120 最近连续三年上海皇冠制罐有限公司盈利能力分析（单位 %）</w:t>
      </w:r>
      <w:r>
        <w:rPr>
          <w:rFonts w:hint="eastAsia"/>
        </w:rPr>
        <w:br/>
      </w:r>
      <w:r>
        <w:rPr>
          <w:rFonts w:hint="eastAsia"/>
        </w:rPr>
        <w:t>　　图表 121 最近连续三年上海皇冠制罐有限公司运营能力分析（单位 次）</w:t>
      </w:r>
      <w:r>
        <w:rPr>
          <w:rFonts w:hint="eastAsia"/>
        </w:rPr>
        <w:br/>
      </w:r>
      <w:r>
        <w:rPr>
          <w:rFonts w:hint="eastAsia"/>
        </w:rPr>
        <w:t>　　图表 122 最近连续三年上海皇冠制罐有限公司偿债能力分析（单位 %，倍）</w:t>
      </w:r>
      <w:r>
        <w:rPr>
          <w:rFonts w:hint="eastAsia"/>
        </w:rPr>
        <w:br/>
      </w:r>
      <w:r>
        <w:rPr>
          <w:rFonts w:hint="eastAsia"/>
        </w:rPr>
        <w:t>　　图表 123 最近连续三年上海皇冠制罐有限公司发展能力分析（单位 %）</w:t>
      </w:r>
      <w:r>
        <w:rPr>
          <w:rFonts w:hint="eastAsia"/>
        </w:rPr>
        <w:br/>
      </w:r>
      <w:r>
        <w:rPr>
          <w:rFonts w:hint="eastAsia"/>
        </w:rPr>
        <w:t>　　图表 124 上海皇冠制罐有限公司优劣势分析</w:t>
      </w:r>
      <w:r>
        <w:rPr>
          <w:rFonts w:hint="eastAsia"/>
        </w:rPr>
        <w:br/>
      </w:r>
      <w:r>
        <w:rPr>
          <w:rFonts w:hint="eastAsia"/>
        </w:rPr>
        <w:t>　　图表 125 最近连续三年上海宝翼制罐有限公司产销能力分析（单位 万元）</w:t>
      </w:r>
      <w:r>
        <w:rPr>
          <w:rFonts w:hint="eastAsia"/>
        </w:rPr>
        <w:br/>
      </w:r>
      <w:r>
        <w:rPr>
          <w:rFonts w:hint="eastAsia"/>
        </w:rPr>
        <w:t>　　图表 126 最近连续三年上海宝翼制罐有限公司盈利能力分析（单位 %）</w:t>
      </w:r>
      <w:r>
        <w:rPr>
          <w:rFonts w:hint="eastAsia"/>
        </w:rPr>
        <w:br/>
      </w:r>
      <w:r>
        <w:rPr>
          <w:rFonts w:hint="eastAsia"/>
        </w:rPr>
        <w:t>　　图表 127 最近连续三年上海宝翼制罐有限公司运营能力分析（单位 次）</w:t>
      </w:r>
      <w:r>
        <w:rPr>
          <w:rFonts w:hint="eastAsia"/>
        </w:rPr>
        <w:br/>
      </w:r>
      <w:r>
        <w:rPr>
          <w:rFonts w:hint="eastAsia"/>
        </w:rPr>
        <w:t>　　图表 128 最近连续三年上海宝翼制罐有限公司偿债能力分析（单位 %，倍）</w:t>
      </w:r>
      <w:r>
        <w:rPr>
          <w:rFonts w:hint="eastAsia"/>
        </w:rPr>
        <w:br/>
      </w:r>
      <w:r>
        <w:rPr>
          <w:rFonts w:hint="eastAsia"/>
        </w:rPr>
        <w:t>　　图表 129 最近连续三年上海宝翼制罐有限公司发展能力分析（单位 %）</w:t>
      </w:r>
      <w:r>
        <w:rPr>
          <w:rFonts w:hint="eastAsia"/>
        </w:rPr>
        <w:br/>
      </w:r>
      <w:r>
        <w:rPr>
          <w:rFonts w:hint="eastAsia"/>
        </w:rPr>
        <w:t>　　图表 130 上海宝翼制罐有限公司优劣势分析</w:t>
      </w:r>
      <w:r>
        <w:rPr>
          <w:rFonts w:hint="eastAsia"/>
        </w:rPr>
        <w:br/>
      </w:r>
      <w:r>
        <w:rPr>
          <w:rFonts w:hint="eastAsia"/>
        </w:rPr>
        <w:t>　　图表 131 最近连续三年上海联合制罐有限公司产销能力分析（单位 万元）</w:t>
      </w:r>
      <w:r>
        <w:rPr>
          <w:rFonts w:hint="eastAsia"/>
        </w:rPr>
        <w:br/>
      </w:r>
      <w:r>
        <w:rPr>
          <w:rFonts w:hint="eastAsia"/>
        </w:rPr>
        <w:t>　　图表 132 最近连续三年上海联合制罐有限公司盈利能力分析（单位 %）</w:t>
      </w:r>
      <w:r>
        <w:rPr>
          <w:rFonts w:hint="eastAsia"/>
        </w:rPr>
        <w:br/>
      </w:r>
      <w:r>
        <w:rPr>
          <w:rFonts w:hint="eastAsia"/>
        </w:rPr>
        <w:t>　　图表 133 最近连续三年上海联合制罐有限公司运营能力分析（单位 次）</w:t>
      </w:r>
      <w:r>
        <w:rPr>
          <w:rFonts w:hint="eastAsia"/>
        </w:rPr>
        <w:br/>
      </w:r>
      <w:r>
        <w:rPr>
          <w:rFonts w:hint="eastAsia"/>
        </w:rPr>
        <w:t>　　图表 134 最近连续三年上海联合制罐有限公司偿债能力分析（单位 %，倍）</w:t>
      </w:r>
      <w:r>
        <w:rPr>
          <w:rFonts w:hint="eastAsia"/>
        </w:rPr>
        <w:br/>
      </w:r>
      <w:r>
        <w:rPr>
          <w:rFonts w:hint="eastAsia"/>
        </w:rPr>
        <w:t>　　图表 135 最近连续三年上海联合制罐有限公司发展能力分析（单位 %）</w:t>
      </w:r>
      <w:r>
        <w:rPr>
          <w:rFonts w:hint="eastAsia"/>
        </w:rPr>
        <w:br/>
      </w:r>
      <w:r>
        <w:rPr>
          <w:rFonts w:hint="eastAsia"/>
        </w:rPr>
        <w:t>　　图表 136 上海联合制罐有限公司优劣势分析</w:t>
      </w:r>
      <w:r>
        <w:rPr>
          <w:rFonts w:hint="eastAsia"/>
        </w:rPr>
        <w:br/>
      </w:r>
      <w:r>
        <w:rPr>
          <w:rFonts w:hint="eastAsia"/>
        </w:rPr>
        <w:t>　　图表 137 最近连续三年上海新树金属制品有限公司产销能力分析（单位 万元）</w:t>
      </w:r>
      <w:r>
        <w:rPr>
          <w:rFonts w:hint="eastAsia"/>
        </w:rPr>
        <w:br/>
      </w:r>
      <w:r>
        <w:rPr>
          <w:rFonts w:hint="eastAsia"/>
        </w:rPr>
        <w:t>　　图表 138 最近连续三年上海新树金属制品有限公司盈利能力分析（单位 %，倍）</w:t>
      </w:r>
      <w:r>
        <w:rPr>
          <w:rFonts w:hint="eastAsia"/>
        </w:rPr>
        <w:br/>
      </w:r>
      <w:r>
        <w:rPr>
          <w:rFonts w:hint="eastAsia"/>
        </w:rPr>
        <w:t>　　图表 139 最近连续三年上海新树金属制品有限公司运营能力分析（单位 次）</w:t>
      </w:r>
      <w:r>
        <w:rPr>
          <w:rFonts w:hint="eastAsia"/>
        </w:rPr>
        <w:br/>
      </w:r>
      <w:r>
        <w:rPr>
          <w:rFonts w:hint="eastAsia"/>
        </w:rPr>
        <w:t>　　图表 140 最近连续三年上海新树金属制品有限公司偿债能力分析（单位 %）</w:t>
      </w:r>
      <w:r>
        <w:rPr>
          <w:rFonts w:hint="eastAsia"/>
        </w:rPr>
        <w:br/>
      </w:r>
      <w:r>
        <w:rPr>
          <w:rFonts w:hint="eastAsia"/>
        </w:rPr>
        <w:t>　　图表 141 最近连续三年上海新树金属制品有限公司发展能力分析（单位 %）</w:t>
      </w:r>
      <w:r>
        <w:rPr>
          <w:rFonts w:hint="eastAsia"/>
        </w:rPr>
        <w:br/>
      </w:r>
      <w:r>
        <w:rPr>
          <w:rFonts w:hint="eastAsia"/>
        </w:rPr>
        <w:t>　　图表 142 上海新树金属制品有限公司优劣势分析</w:t>
      </w:r>
      <w:r>
        <w:rPr>
          <w:rFonts w:hint="eastAsia"/>
        </w:rPr>
        <w:br/>
      </w:r>
      <w:r>
        <w:rPr>
          <w:rFonts w:hint="eastAsia"/>
        </w:rPr>
        <w:t>　　图表 143 最近连续四年宝钢金属有限公司二片罐主要区域销售情况（单位 亿元）</w:t>
      </w:r>
      <w:r>
        <w:rPr>
          <w:rFonts w:hint="eastAsia"/>
        </w:rPr>
        <w:br/>
      </w:r>
      <w:r>
        <w:rPr>
          <w:rFonts w:hint="eastAsia"/>
        </w:rPr>
        <w:t>　　图表 144 最近连续四年宝钢金属有限公司二片罐主要客户销售情况（单位 亿元）</w:t>
      </w:r>
      <w:r>
        <w:rPr>
          <w:rFonts w:hint="eastAsia"/>
        </w:rPr>
        <w:br/>
      </w:r>
      <w:r>
        <w:rPr>
          <w:rFonts w:hint="eastAsia"/>
        </w:rPr>
        <w:t>　　图表 145 最近连续四年上海宝翼制罐有限公司产量（单位 亿罐）</w:t>
      </w:r>
      <w:r>
        <w:rPr>
          <w:rFonts w:hint="eastAsia"/>
        </w:rPr>
        <w:br/>
      </w:r>
      <w:r>
        <w:rPr>
          <w:rFonts w:hint="eastAsia"/>
        </w:rPr>
        <w:t>　　图表 146 最近连续四年上海宝翼制罐有限公司销量（单位 亿罐）</w:t>
      </w:r>
      <w:r>
        <w:rPr>
          <w:rFonts w:hint="eastAsia"/>
        </w:rPr>
        <w:br/>
      </w:r>
      <w:r>
        <w:rPr>
          <w:rFonts w:hint="eastAsia"/>
        </w:rPr>
        <w:t>　　图表 147 最近连续四年上海宝翼制罐有限公司收入（单位 万元）</w:t>
      </w:r>
      <w:r>
        <w:rPr>
          <w:rFonts w:hint="eastAsia"/>
        </w:rPr>
        <w:br/>
      </w:r>
      <w:r>
        <w:rPr>
          <w:rFonts w:hint="eastAsia"/>
        </w:rPr>
        <w:t>　　图表 148 最近连续四年成都宝钢制罐有限公司产量（单位 亿罐）</w:t>
      </w:r>
      <w:r>
        <w:rPr>
          <w:rFonts w:hint="eastAsia"/>
        </w:rPr>
        <w:br/>
      </w:r>
      <w:r>
        <w:rPr>
          <w:rFonts w:hint="eastAsia"/>
        </w:rPr>
        <w:t>　　图表 149 最近连续四年成都宝钢制罐有限公司销量（单位 亿罐）</w:t>
      </w:r>
      <w:r>
        <w:rPr>
          <w:rFonts w:hint="eastAsia"/>
        </w:rPr>
        <w:br/>
      </w:r>
      <w:r>
        <w:rPr>
          <w:rFonts w:hint="eastAsia"/>
        </w:rPr>
        <w:t>　　图表 150 最近连续四年成都宝钢制罐有限公司收入（单位 万元）</w:t>
      </w:r>
      <w:r>
        <w:rPr>
          <w:rFonts w:hint="eastAsia"/>
        </w:rPr>
        <w:br/>
      </w:r>
      <w:r>
        <w:rPr>
          <w:rFonts w:hint="eastAsia"/>
        </w:rPr>
        <w:t>　　图表 151 最近连续三年上海宝翼制罐有限公司产量（单位 亿罐）</w:t>
      </w:r>
      <w:r>
        <w:rPr>
          <w:rFonts w:hint="eastAsia"/>
        </w:rPr>
        <w:br/>
      </w:r>
      <w:r>
        <w:rPr>
          <w:rFonts w:hint="eastAsia"/>
        </w:rPr>
        <w:t>　　图表 152 最近连续三年上海宝翼制罐有限公司销量（单位 亿罐）</w:t>
      </w:r>
      <w:r>
        <w:rPr>
          <w:rFonts w:hint="eastAsia"/>
        </w:rPr>
        <w:br/>
      </w:r>
      <w:r>
        <w:rPr>
          <w:rFonts w:hint="eastAsia"/>
        </w:rPr>
        <w:t>　　图表 153 最近连续三年上海宝翼制罐有限公司收入（单位 万元）</w:t>
      </w:r>
      <w:r>
        <w:rPr>
          <w:rFonts w:hint="eastAsia"/>
        </w:rPr>
        <w:br/>
      </w:r>
      <w:r>
        <w:rPr>
          <w:rFonts w:hint="eastAsia"/>
        </w:rPr>
        <w:t>　　图表 154 最近连续四年上海宝翼制罐有限公司产量（单位 亿罐）</w:t>
      </w:r>
      <w:r>
        <w:rPr>
          <w:rFonts w:hint="eastAsia"/>
        </w:rPr>
        <w:br/>
      </w:r>
      <w:r>
        <w:rPr>
          <w:rFonts w:hint="eastAsia"/>
        </w:rPr>
        <w:t>　　图表 155 最近连续四年上海宝翼制罐有限公司销量（单位 亿罐）</w:t>
      </w:r>
      <w:r>
        <w:rPr>
          <w:rFonts w:hint="eastAsia"/>
        </w:rPr>
        <w:br/>
      </w:r>
      <w:r>
        <w:rPr>
          <w:rFonts w:hint="eastAsia"/>
        </w:rPr>
        <w:t>　　图表 156 最近连续四年上海宝翼制罐有限公司收入（单位 万元）</w:t>
      </w:r>
      <w:r>
        <w:rPr>
          <w:rFonts w:hint="eastAsia"/>
        </w:rPr>
        <w:br/>
      </w:r>
      <w:r>
        <w:rPr>
          <w:rFonts w:hint="eastAsia"/>
        </w:rPr>
        <w:t>　　图表 157 最近连续四年宝钢金属有限公司印铁业务主要区域销售情况（单位 亿元）</w:t>
      </w:r>
      <w:r>
        <w:rPr>
          <w:rFonts w:hint="eastAsia"/>
        </w:rPr>
        <w:br/>
      </w:r>
      <w:r>
        <w:rPr>
          <w:rFonts w:hint="eastAsia"/>
        </w:rPr>
        <w:t>　　图表 158 最近连续四年宝钢金属有限公司印铁业务主要客户销售情况（单位 亿元）</w:t>
      </w:r>
      <w:r>
        <w:rPr>
          <w:rFonts w:hint="eastAsia"/>
        </w:rPr>
        <w:br/>
      </w:r>
      <w:r>
        <w:rPr>
          <w:rFonts w:hint="eastAsia"/>
        </w:rPr>
        <w:t>　　图表 159 最近连续四年上海宝钢包装有限公司印铁产量（单位 亿罐）</w:t>
      </w:r>
      <w:r>
        <w:rPr>
          <w:rFonts w:hint="eastAsia"/>
        </w:rPr>
        <w:br/>
      </w:r>
      <w:r>
        <w:rPr>
          <w:rFonts w:hint="eastAsia"/>
        </w:rPr>
        <w:t>　　图表 160 最近连续四年上海宝钢包装有限公司印铁销量（单位 亿罐）</w:t>
      </w:r>
      <w:r>
        <w:rPr>
          <w:rFonts w:hint="eastAsia"/>
        </w:rPr>
        <w:br/>
      </w:r>
      <w:r>
        <w:rPr>
          <w:rFonts w:hint="eastAsia"/>
        </w:rPr>
        <w:t>　　图表 161 最近连续四年上海宝钢包装有限公司印铁收入（单位 万元）</w:t>
      </w:r>
      <w:r>
        <w:rPr>
          <w:rFonts w:hint="eastAsia"/>
        </w:rPr>
        <w:br/>
      </w:r>
      <w:r>
        <w:rPr>
          <w:rFonts w:hint="eastAsia"/>
        </w:rPr>
        <w:t>　　图表 162 宝钢金属有限公司优劣势分析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8a05972e54660" w:history="1">
        <w:r>
          <w:rPr>
            <w:rStyle w:val="Hyperlink"/>
          </w:rPr>
          <w:t>2025年版中国上海市金属包装容器制造市场现状调研与发展前景分析报告</w:t>
        </w:r>
      </w:hyperlink>
      <w:r>
        <w:rPr>
          <w:color w:val="C00000"/>
        </w:rPr>
        <w:t>》，报告编号：</w:t>
      </w:r>
      <w:r>
        <w:rPr>
          <w:rFonts w:hint="eastAsia"/>
          <w:color w:val="C00000"/>
        </w:rPr>
        <w:t>153672A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8a05972e54660" w:history="1">
        <w:r>
          <w:rPr>
            <w:rStyle w:val="Hyperlink"/>
          </w:rPr>
          <w:t>https://www.20087.com/M_NengYuanKuangChan/2A/ShangHaiShiJinShuBaoZhuangRongQiZhiZaoShiChangJingZhengFenXi.html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电气印刷包装机械有限公司、上海市金属包装容器制造厂家、上海申虎包装机械设备有限公司、上海金属包装及制罐工业博览会、上海高压容器有限公司、上海包装制品、金属包装容器PDF下载、上海金属制品厂、上海包装机械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31e9e2984cd0" w:history="1">
      <w:r>
        <w:rPr>
          <w:rStyle w:val="Hyperlink"/>
        </w:rPr>
        <w:t>2025年版中国上海市金属包装容器制造市场现状调研与发展前景分析报告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A/ShangHaiShiJinShuBaoZhuangRongQiZhiZaoShiChangJingZhengFenXi.html" TargetMode="External" Id="Rfad8a05972e546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A/ShangHaiShiJinShuBaoZhuangRongQiZhiZaoShiChangJingZhengFenXi.html" TargetMode="External" Id="R6b7c31e9e298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2025-02-24T05:49:00Z</dcterms:created>
  <dcterms:modified xsi:type="dcterms:W3CDTF">2025-02-24T06:49:00Z</dcterms:modified>
  <dc:subject>2025年版中国上海市金属包装容器制造市场现状调研与发展前景分析报告</dc:subject>
  <dc:title>2025年版中国上海市金属包装容器制造市场现状调研与发展前景分析报告</dc:title>
  <cp:keywords>2025年版中国上海市金属包装容器制造市场现状调研与发展前景分析报告</cp:keywords>
  <dc:description>2025年版中国上海市金属包装容器制造市场现状调研与发展前景分析报告</dc:description>
</cp:coreProperties>
</file>