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85d8c33f94080" w:history="1">
              <w:r>
                <w:rPr>
                  <w:rStyle w:val="Hyperlink"/>
                </w:rPr>
                <w:t>中国冶金工程市场调研与行业前景预测报告（2025年版）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85d8c33f94080" w:history="1">
              <w:r>
                <w:rPr>
                  <w:rStyle w:val="Hyperlink"/>
                </w:rPr>
                <w:t>中国冶金工程市场调研与行业前景预测报告（2025年版）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85d8c33f94080" w:history="1">
                <w:r>
                  <w:rPr>
                    <w:rStyle w:val="Hyperlink"/>
                  </w:rPr>
                  <w:t>https://www.20087.com/0/13/YeJinGongChengDeFaZhanQuShi.html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是一种涉及金属提炼和加工的技术领域，在全球范围内拥有重要的地位。近年来，随着环保法规的严格实施和技术的进步，冶金工程面临着转型升级的压力。目前，冶金工程不仅在提高生产效率和降低成本方面有所突破，还在提升环保性和安全性方面进行了优化。例如，通过采用更先进的冶炼技术和更精细的污染控制措施，可以显著提高金属产品的质量和生产过程的环保性。此外，随着对绿色生产和循环经济的要求增加，冶金工程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冶金工程的发展将更加注重技术创新和可持续性。一方面，随着新材料和新技术的应用，冶金工程将更加注重提高其综合性能，如通过引入更高效的冶炼技术和更智能的生产流程设计，提高生产效率和产品质量。另一方面，随着对环保和可持续性要求的提高，冶金工程将更加注重采用环保技术和减少环境污染，以适应可持续发展的要求。此外，随着对冶金工程新应用领域的探索，其将在更多场景中发挥重要作用，特别是在新型合金材料的研发、资源回收利用和高端装备制造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冶金工程行业发展综述</w:t>
      </w:r>
      <w:r>
        <w:rPr>
          <w:rFonts w:hint="eastAsia"/>
        </w:rPr>
        <w:br/>
      </w:r>
      <w:r>
        <w:rPr>
          <w:rFonts w:hint="eastAsia"/>
        </w:rPr>
        <w:t>　　1.1 冶金工程行业的界定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冶金工程行业的市场环境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（1）钢铁行业运行情况分析</w:t>
      </w:r>
      <w:r>
        <w:rPr>
          <w:rFonts w:hint="eastAsia"/>
        </w:rPr>
        <w:br/>
      </w:r>
      <w:r>
        <w:rPr>
          <w:rFonts w:hint="eastAsia"/>
        </w:rPr>
        <w:t>　　　　（2）有色金属行业运行情况分析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冶金工程行业发展现状分析</w:t>
      </w:r>
      <w:r>
        <w:rPr>
          <w:rFonts w:hint="eastAsia"/>
        </w:rPr>
        <w:br/>
      </w:r>
      <w:r>
        <w:rPr>
          <w:rFonts w:hint="eastAsia"/>
        </w:rPr>
        <w:t>　　2.1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2.1.2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（2）冶金勘察设计市场业务结构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（3）冶金勘察设计市场前景与机会</w:t>
      </w:r>
      <w:r>
        <w:rPr>
          <w:rFonts w:hint="eastAsia"/>
        </w:rPr>
        <w:br/>
      </w:r>
      <w:r>
        <w:rPr>
          <w:rFonts w:hint="eastAsia"/>
        </w:rPr>
        <w:t>　　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（1）工程承包行业发展规模</w:t>
      </w:r>
      <w:r>
        <w:rPr>
          <w:rFonts w:hint="eastAsia"/>
        </w:rPr>
        <w:br/>
      </w:r>
      <w:r>
        <w:rPr>
          <w:rFonts w:hint="eastAsia"/>
        </w:rPr>
        <w:t>　　　　（2）工程承包行业市场结构</w:t>
      </w:r>
      <w:r>
        <w:rPr>
          <w:rFonts w:hint="eastAsia"/>
        </w:rPr>
        <w:br/>
      </w:r>
      <w:r>
        <w:rPr>
          <w:rFonts w:hint="eastAsia"/>
        </w:rPr>
        <w:t>　　　　（3）工程承包行业企业分析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（4）工程承包行业竞争格局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（2）冶金工程承包行业企业分析</w:t>
      </w:r>
      <w:r>
        <w:rPr>
          <w:rFonts w:hint="eastAsia"/>
        </w:rPr>
        <w:br/>
      </w:r>
      <w:r>
        <w:rPr>
          <w:rFonts w:hint="eastAsia"/>
        </w:rPr>
        <w:t>　　2.3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（1）工程监理行业发展历程</w:t>
      </w:r>
      <w:r>
        <w:rPr>
          <w:rFonts w:hint="eastAsia"/>
        </w:rPr>
        <w:br/>
      </w:r>
      <w:r>
        <w:rPr>
          <w:rFonts w:hint="eastAsia"/>
        </w:rPr>
        <w:t>　　　　（2）工程监理行业发展规模</w:t>
      </w:r>
      <w:r>
        <w:rPr>
          <w:rFonts w:hint="eastAsia"/>
        </w:rPr>
        <w:br/>
      </w:r>
      <w:r>
        <w:rPr>
          <w:rFonts w:hint="eastAsia"/>
        </w:rPr>
        <w:t>　　　　（3）工程监理行业竞争现状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（4）冶金工程监理市场前景分析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钢铁工业冶炼投资分析</w:t>
      </w:r>
      <w:r>
        <w:rPr>
          <w:rFonts w:hint="eastAsia"/>
        </w:rPr>
        <w:br/>
      </w:r>
      <w:r>
        <w:rPr>
          <w:rFonts w:hint="eastAsia"/>
        </w:rPr>
        <w:t>　　　　5.3.2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5.3.3 “十三五”钢铁基地建设规划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5.3.4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　　1）4 钢铁工程市场前景分析</w:t>
      </w:r>
      <w:r>
        <w:rPr>
          <w:rFonts w:hint="eastAsia"/>
        </w:rPr>
        <w:br/>
      </w:r>
      <w:r>
        <w:rPr>
          <w:rFonts w:hint="eastAsia"/>
        </w:rPr>
        <w:t>　　　　5.3.5 钢铁工业“十三五”规划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（1）铁矿石勘探开发“十三五”规划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（2）钢铁冶炼加工“十三五”规划</w:t>
      </w:r>
      <w:r>
        <w:rPr>
          <w:rFonts w:hint="eastAsia"/>
        </w:rPr>
        <w:br/>
      </w:r>
      <w:r>
        <w:rPr>
          <w:rFonts w:hint="eastAsia"/>
        </w:rPr>
        <w:t>　　　　5.3.6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5.3.7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5.3.8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有色金属工业投资分析</w:t>
      </w:r>
      <w:r>
        <w:rPr>
          <w:rFonts w:hint="eastAsia"/>
        </w:rPr>
        <w:br/>
      </w:r>
      <w:r>
        <w:rPr>
          <w:rFonts w:hint="eastAsia"/>
        </w:rPr>
        <w:t>　　　　6.1.1 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6.1.2 有色金属工业投资结构分析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（2）基地示范意义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（2）基地示范意义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6.2.11 “十三五”有色金属基地建设规划</w:t>
      </w:r>
      <w:r>
        <w:rPr>
          <w:rFonts w:hint="eastAsia"/>
        </w:rPr>
        <w:br/>
      </w:r>
      <w:r>
        <w:rPr>
          <w:rFonts w:hint="eastAsia"/>
        </w:rPr>
        <w:t>　　　　（1）西藏昌都有色金属基地建设规划</w:t>
      </w:r>
      <w:r>
        <w:rPr>
          <w:rFonts w:hint="eastAsia"/>
        </w:rPr>
        <w:br/>
      </w:r>
      <w:r>
        <w:rPr>
          <w:rFonts w:hint="eastAsia"/>
        </w:rPr>
        <w:t>　　　　（2）贵州有色金属基地建设规划</w:t>
      </w:r>
      <w:r>
        <w:rPr>
          <w:rFonts w:hint="eastAsia"/>
        </w:rPr>
        <w:br/>
      </w:r>
      <w:r>
        <w:rPr>
          <w:rFonts w:hint="eastAsia"/>
        </w:rPr>
        <w:t>　　　　（3）赤峰经济开发区建设规划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　　（1）4 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6.3.3 有色金属工业“十三五”规划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（1）有色金属“十三五”规划</w:t>
      </w:r>
      <w:r>
        <w:rPr>
          <w:rFonts w:hint="eastAsia"/>
        </w:rPr>
        <w:br/>
      </w:r>
      <w:r>
        <w:rPr>
          <w:rFonts w:hint="eastAsia"/>
        </w:rPr>
        <w:t>　　　　（2）贵金属“十三五”规划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（3）稀有金属“十三五”规划</w:t>
      </w:r>
      <w:r>
        <w:rPr>
          <w:rFonts w:hint="eastAsia"/>
        </w:rPr>
        <w:br/>
      </w:r>
      <w:r>
        <w:rPr>
          <w:rFonts w:hint="eastAsia"/>
        </w:rPr>
        <w:t>　　　　6.3.4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（1）常用有色金属供需形势预测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6.3.5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6.3.6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冶金工程行业海外投资分析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（1）整体投资情况分析</w:t>
      </w:r>
      <w:r>
        <w:rPr>
          <w:rFonts w:hint="eastAsia"/>
        </w:rPr>
        <w:br/>
      </w:r>
      <w:r>
        <w:rPr>
          <w:rFonts w:hint="eastAsia"/>
        </w:rPr>
        <w:t>　　　　（2）海外投资案例分析</w:t>
      </w:r>
      <w:r>
        <w:rPr>
          <w:rFonts w:hint="eastAsia"/>
        </w:rPr>
        <w:br/>
      </w:r>
      <w:r>
        <w:rPr>
          <w:rFonts w:hint="eastAsia"/>
        </w:rPr>
        <w:t>　　　　1）武钢海外矿业投资</w:t>
      </w:r>
      <w:r>
        <w:rPr>
          <w:rFonts w:hint="eastAsia"/>
        </w:rPr>
        <w:br/>
      </w:r>
      <w:r>
        <w:rPr>
          <w:rFonts w:hint="eastAsia"/>
        </w:rPr>
        <w:t>　　　　2）山钢海外矿业投资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（1）中国有色集团海外投资布局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（2）中国五矿集团海外资源布局</w:t>
      </w:r>
      <w:r>
        <w:rPr>
          <w:rFonts w:hint="eastAsia"/>
        </w:rPr>
        <w:br/>
      </w:r>
      <w:r>
        <w:rPr>
          <w:rFonts w:hint="eastAsia"/>
        </w:rPr>
        <w:t>　　7.2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冶金工程行业企业经营分析</w:t>
      </w:r>
      <w:r>
        <w:rPr>
          <w:rFonts w:hint="eastAsia"/>
        </w:rPr>
        <w:br/>
      </w:r>
      <w:r>
        <w:rPr>
          <w:rFonts w:hint="eastAsia"/>
        </w:rPr>
        <w:t>　　8.1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8.1.2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8.1.3 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8.1.4 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8.1.5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8.1.6 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（3）单位发展规模</w:t>
      </w:r>
      <w:r>
        <w:rPr>
          <w:rFonts w:hint="eastAsia"/>
        </w:rPr>
        <w:br/>
      </w:r>
      <w:r>
        <w:rPr>
          <w:rFonts w:hint="eastAsia"/>
        </w:rPr>
        <w:t>　　　　（4）单位技术与装备</w:t>
      </w:r>
      <w:r>
        <w:rPr>
          <w:rFonts w:hint="eastAsia"/>
        </w:rPr>
        <w:br/>
      </w:r>
      <w:r>
        <w:rPr>
          <w:rFonts w:hint="eastAsia"/>
        </w:rPr>
        <w:t>　　　　（5）单位市场分布</w:t>
      </w:r>
      <w:r>
        <w:rPr>
          <w:rFonts w:hint="eastAsia"/>
        </w:rPr>
        <w:br/>
      </w:r>
      <w:r>
        <w:rPr>
          <w:rFonts w:hint="eastAsia"/>
        </w:rPr>
        <w:t>　　　　（6）单位工程业绩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8.1.7 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8.1.8 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8.1.9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8.1.10 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8.2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（3）企业市场分布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8.2.7 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8.2.8 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8.2.9 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中国有色金属建设股份有限公司经营分析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8.2.12 中铝国际工程股份有限公司经营分析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中色十二冶金建设有限公司经营分析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8.2.14 中国有色金属工业第十四冶金建设公司经营分析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8.2.15 中国冶金科工股份有限公司经营分析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8.2.16 中国十五冶金建设集团有限公司经营分析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8.2.17 矿二十三冶建设集团有限公司经营分析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8.2.18 冶建设有限责任公司经营分析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冶金工程设计企业经营分析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8.3.2 中冶京诚工程技术有限公司经营分析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8.3.3 中冶南方武汉钢铁设计研究院有限公司经营分析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8.3.4 北京首钢国际工程技术有限公司经营分析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8.3.5 中冶焦耐工程技术有限公司经营分析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8.3.6 中冶华天工程技术有限公司经营分析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8.3.7 长沙有色冶金设计研究院有限公司经营分析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8.3.8 兰州有色冶金设计研究院有限公司经营分析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8.3.9 铜陵有色设计研究院经营分析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8.3.10 中色科技股份有限公司经营分析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8.3.11 中国恩菲工程技术有限公司经营分析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8.3.12 中国瑞林工程技术有限公司经营分析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8.3.13 北京矿冶研究总院经营分析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8.3.14 贵阳铝镁设计研究院有限公司经营分析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8.4 冶金工程监理企业经营分析</w:t>
      </w:r>
      <w:r>
        <w:rPr>
          <w:rFonts w:hint="eastAsia"/>
        </w:rPr>
        <w:br/>
      </w:r>
      <w:r>
        <w:rPr>
          <w:rFonts w:hint="eastAsia"/>
        </w:rPr>
        <w:t>　　　　8.4.1 上海宝钢工程咨询有限公司经营分析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8.4.2 北京远达国际工程管理咨询有限公司经营分析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8.4.3 鞍山中冶北方四达工程监理有限公司经营分析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8.4.4 重庆工程咨询有限公司经营分析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8.4.5 甘肃蓝野建设监理有限公司经营分析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8.4.6 鑫诚建设监理咨询有限公司经营分析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8.4.7 江西瑞林建设监理有限公司经营分析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中-智-林：冶金工程行业项目管理及风险提示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冶金工程项目建设特点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冶金工程项目造价及质量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冶金工程项目造价管理</w:t>
      </w:r>
      <w:r>
        <w:rPr>
          <w:rFonts w:hint="eastAsia"/>
        </w:rPr>
        <w:br/>
      </w:r>
      <w:r>
        <w:rPr>
          <w:rFonts w:hint="eastAsia"/>
        </w:rPr>
        <w:t>　　　　9.4.3 冶金工程项目质量管理</w:t>
      </w:r>
      <w:r>
        <w:rPr>
          <w:rFonts w:hint="eastAsia"/>
        </w:rPr>
        <w:br/>
      </w:r>
      <w:r>
        <w:rPr>
          <w:rFonts w:hint="eastAsia"/>
        </w:rPr>
        <w:t>　　9.5 冶金工程行业风险提示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20：2020-2025年有色金属主要终端消费产品累计产量增速（单位：%）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34：2025-2031年各主要矿种发现目标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46：工程监理企业各业务承揽合同额同比增速对比（分业务）（单位：%）</w:t>
      </w:r>
      <w:r>
        <w:rPr>
          <w:rFonts w:hint="eastAsia"/>
        </w:rPr>
        <w:br/>
      </w:r>
      <w:r>
        <w:rPr>
          <w:rFonts w:hint="eastAsia"/>
        </w:rPr>
        <w:t>　　图表 47：工程监理企业各业务承揽合同额同比增速对比（单位：%）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48：工程监理企业工程监理合同额比重变化（单位：%）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49：全国工程监理行业企业营业收入及其增长情况（单位：亿元，%）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51：全国工程监理行业企业工程监理收入占营业收入的比重变化（单位：%）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52：全国工程监理行业企业营业收入超1亿元的企业个数（单位：个）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53：度中国监理企业品牌50强名单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54：度监理企业评优获选名单</w:t>
      </w:r>
      <w:r>
        <w:rPr>
          <w:rFonts w:hint="eastAsia"/>
        </w:rPr>
        <w:br/>
      </w:r>
      <w:r>
        <w:rPr>
          <w:rFonts w:hint="eastAsia"/>
        </w:rPr>
        <w:t>　　图表 55：冶炼工程监理企业数量与从业人数情况（单位：个，人）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56：工程监理企业收入及其比重（单位：万元，%）</w:t>
      </w:r>
      <w:r>
        <w:rPr>
          <w:rFonts w:hint="eastAsia"/>
        </w:rPr>
        <w:br/>
      </w:r>
      <w:r>
        <w:rPr>
          <w:rFonts w:hint="eastAsia"/>
        </w:rPr>
        <w:t>　　图表 57：“十三五”我国有色金属产能淘汰与建设规划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58：中国黑色金属矿采选业城镇固定资产投资和建设总规模（单位：亿元，%）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59：中国黑色金属采选业投资资金来源和新增固定资产情况（单位：亿元，%）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61：中国黑色金属矿采选业投资资金流向构成（单位：亿元，%）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62：黑色金属矿采选业投资资金情况（单位：万元，%）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63：黑色金属矿采选业新建、扩建和改建项目投资情况（单位：亿元，%）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64：黑色金属采选业不同投资主体投资比重（单位：万元，%）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65：中国黑色金属冶炼及加工业城镇固定资产投资和建设总规模（单位：亿元，%）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66：中国黑色金属冶炼及加工业投资资金来源和新增固定资产情况（单位：亿元，%）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67：黑色金属冶炼及加工业50万元以上施工项目建设情况（单位：个，%）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68：中国黑色金属冶炼及加工业投资资金流向构成（单位：亿元，%）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69：黑色金属冶炼投资资金情况（单位：万元，%）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70：黑色金属冶炼及加工业新建、扩建和改建项目投资情况（单位：亿元，%）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71：黑色金属冶炼及加工业不同投资主体投资比重（单位：万元，%）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72：常用有色金属矿采选业投资规模（单位：亿元，%）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73：常用有色金属矿采选业投资资金来源构成（一）（单位：万元，%）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74：常用有色金属矿采选业投资资金来源构成（二）（单位：万元，%）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75：常用有色金属矿采选业施工项目个数及投产率变化情况（单位：个，%）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76：常用有色金属矿采选业投资资金流向构成（单位：万元，%）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77：常用有色金属矿采选业投资资金情况（单位：万元，%）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78：常用有色金属矿采选业新建、扩建和改建项目投资情况（单位：万元，%）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79：常用有色金属矿采选业不同投资主体投资比重（单位：万元，%）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80：常用有色金属冶炼投资规模（单位：亿元，%）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81：常用有色金属冶炼投资资金来源构成（一）（单位：万元，%）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82：常用有色金属冶炼投资资金来源构成（二）（单位：万元，%）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83：常用有色金属冶炼施工项目个数及投产率变化情况（单位：个，%）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84：常用有色金属冶炼投资资金流向构成（单位：万元，%）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85：常用有色金属冶炼投资资金情况（单位：万元，%）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86：常用有色金属冶炼新建、扩建和改建项目投资情况（单位：万元，%）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87：常用有色金属冶炼不同投资主体投资比重（单位：万元，%）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88：贵金属矿采选业投资规模（单位：亿元，%）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89：贵金属矿采选业投资资金来源构成（一）（单位：万元，%）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90：贵金属矿采选业投资资金来源构成（二）（单位：万元，%）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91：贵金属矿采选业施工项目个数及投产率变化情况（单位：个，%）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92：贵金属矿采选业投资资金流向构成（单位：万元，%）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93：贵金属矿采选业投资资金情况（单位：万元，%）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94：贵金属矿采选业新建、扩建和改建项目投资情况（单位：万元，%）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95：贵金属矿采选业不同投资主体投资比重（单位：万元，%）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96：贵金属冶炼投资规模（单位：亿元，%）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97：贵金属冶炼投资资金来源构成（一）（单位：万元，%）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98：贵金属冶炼投资资金来源构成（二）（单位：万元，%）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99：贵金属冶炼施工项目个数及投产率变化情况（单位：个，%）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100：贵金属冶炼投资资金流向构成（单位：万元，%）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101：贵金属冶炼投资资金情况（单位：万元，%）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102：贵金属冶炼新建、扩建和改建项目投资情况（单位：万元，%）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103：贵金属冶炼不同投资主体投资比重（单位：万元，%）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104：稀有稀土金属矿采选业投资规模（单位：亿元，%）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105：稀有稀土金属矿采选业投资资金来源构成（一）（单位：万元，%）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106：稀有稀土金属矿采选业投资资金来源构成（二）（单位：万元，%）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107：稀有稀土金属矿采选业施工项目个数及投产率变化情况（单位：个，%）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108：稀有稀土金属矿采选业投资资金流向构成（单位：万元，%）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109：稀有稀土金属矿采选业投资资金情况（单位：万元，%）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110：稀有稀土金属矿采选业新建、扩建和改建项目投资情况（单位：万元，%）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111：稀有稀土金属矿采选业不同投资主体投资比重（单位：万元，%）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112：稀有稀土金属冶炼投资规模（单位：亿元，%）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113：稀有稀土金属冶炼投资资金来源构成（一）（单位：万元，%）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114：稀有稀土金属冶炼投资资金来源构成（二）（单位：万元，%）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115：稀有稀土金属冶炼施工项目个数及投产率变化情况（单位：个，%）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116：稀有稀土金属冶炼投资资金流向构成（单位：万元，%）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117：稀有稀土金属冶炼投资资金情况（单位：万元，%）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118：稀有稀土金属冶炼新建、扩建和改建项目投资情况（单位：万元，%）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119：稀有稀土金属冶炼不同投资主体投资比重（单位：万元，%）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120：有色金属合金制造投资规模（单位：亿元，%）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85d8c33f94080" w:history="1">
        <w:r>
          <w:rPr>
            <w:rStyle w:val="Hyperlink"/>
          </w:rPr>
          <w:t>中国冶金工程市场调研与行业前景预测报告（2025年版）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85d8c33f94080" w:history="1">
        <w:r>
          <w:rPr>
            <w:rStyle w:val="Hyperlink"/>
          </w:rPr>
          <w:t>https://www.20087.com/0/13/YeJinGongChengDeFaZhanQuShi.html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3ee124c9e44d5" w:history="1">
      <w:r>
        <w:rPr>
          <w:rStyle w:val="Hyperlink"/>
        </w:rPr>
        <w:t>中国冶金工程市场调研与行业前景预测报告（2025年版）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YeJinGongChengDeFaZhanQuShi.html" TargetMode="External" Id="Rceb85d8c33f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YeJinGongChengDeFaZhanQuShi.html" TargetMode="External" Id="R1873ee124c9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2024-11-06T07:28:00Z</dcterms:created>
  <dcterms:modified xsi:type="dcterms:W3CDTF">2024-11-06T08:28:00Z</dcterms:modified>
  <dc:subject>中国冶金工程市场调研与行业前景预测报告（2025年版）</dc:subject>
  <dc:title>中国冶金工程市场调研与行业前景预测报告（2025年版）</dc:title>
  <cp:keywords>中国冶金工程市场调研与行业前景预测报告（2025年版）</cp:keywords>
  <dc:description>中国冶金工程市场调研与行业前景预测报告（2025年版）</dc:description>
</cp:coreProperties>
</file>