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85ef23c1d46bf" w:history="1">
              <w:r>
                <w:rPr>
                  <w:rStyle w:val="Hyperlink"/>
                </w:rPr>
                <w:t>中国矿用电铲行业现状调研与发展趋势预测报告（2025-2031年）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85ef23c1d46bf" w:history="1">
              <w:r>
                <w:rPr>
                  <w:rStyle w:val="Hyperlink"/>
                </w:rPr>
                <w:t>中国矿用电铲行业现状调研与发展趋势预测报告（2025-2031年）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85ef23c1d46bf" w:history="1">
                <w:r>
                  <w:rPr>
                    <w:rStyle w:val="Hyperlink"/>
                  </w:rPr>
                  <w:t>https://www.20087.com/M_NengYuanKuangChan/32/KuangYongDianChanWeiLaiFaZhanQuShi.html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铲是露天采矿作业中的关键设备，近年来随着自动化和电动化技术的发展，其性能和效率得到了显著提升。现代矿用电铲不仅在装载能力、挖掘深度和举升高度上实现了突破，而且在操作安全性、维护便利性和能源消耗上也有所改善。电铲的电动化趋势，即使用电力而非柴油作为动力源，不仅减少了尾气排放，还有助于降低运营成本和提高设备的可靠性。同时，远程操作和无人驾驶技术的应用，提高了电铲在复杂环境下的作业效率和安全性。</w:t>
      </w:r>
      <w:r>
        <w:rPr>
          <w:rFonts w:hint="eastAsia"/>
        </w:rPr>
        <w:br/>
      </w:r>
      <w:r>
        <w:rPr>
          <w:rFonts w:hint="eastAsia"/>
        </w:rPr>
        <w:t>　　未来，矿用电铲行业将更加注重智能化、环保性和远程操作。智能化方面，将集成更多传感器和自动化控制系统，实现电铲的智能调度和预测性维护，提高设备的智能化水平。环保性方面，将推动电铲的全电动化，采用更清洁的能源，减少温室气体排放，同时探索废热回收和能源管理技术，提高能源利用效率。远程操作方面，将利用5G通讯和虚拟现实技术，实现电铲的远程监控和控制，减少现场操作人员的需求，提升作业安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85ef23c1d46bf" w:history="1">
        <w:r>
          <w:rPr>
            <w:rStyle w:val="Hyperlink"/>
          </w:rPr>
          <w:t>中国矿用电铲行业现状调研与发展趋势预测报告（2025-2031年）</w:t>
        </w:r>
      </w:hyperlink>
      <w:r>
        <w:rPr>
          <w:rFonts w:hint="eastAsia"/>
        </w:rPr>
        <w:t>》通过详实的数据分析，全面解析了矿用电铲行业的市场规模、需求动态及价格趋势，深入探讨了矿用电铲产业链上下游的协同关系与竞争格局变化。报告对矿用电铲细分市场进行精准划分，结合重点企业研究，揭示了品牌影响力与市场集中度的现状，为行业参与者提供了清晰的竞争态势洞察。同时，报告结合宏观经济环境、技术发展路径及消费者需求演变，科学预测了矿用电铲行业的未来发展方向，并针对潜在风险提出了切实可行的应对策略。报告为矿用电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矿用电铲行业产品基本概述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产品定义、特征 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产品应用领域及进展历程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矿用电铲行业环境条件预测</w:t>
      </w:r>
      <w:r>
        <w:rPr>
          <w:rFonts w:hint="eastAsia"/>
        </w:rPr>
        <w:br/>
      </w:r>
      <w:r>
        <w:rPr>
          <w:rFonts w:hint="eastAsia"/>
        </w:rPr>
        <w:t>　　第一节 行业环境条件预测</w:t>
      </w:r>
      <w:r>
        <w:rPr>
          <w:rFonts w:hint="eastAsia"/>
        </w:rPr>
        <w:br/>
      </w:r>
      <w:r>
        <w:rPr>
          <w:rFonts w:hint="eastAsia"/>
        </w:rPr>
        <w:t>　　　　　　1、政治法律环境条件预测</w:t>
      </w:r>
      <w:r>
        <w:rPr>
          <w:rFonts w:hint="eastAsia"/>
        </w:rPr>
        <w:br/>
      </w:r>
      <w:r>
        <w:rPr>
          <w:rFonts w:hint="eastAsia"/>
        </w:rPr>
        <w:t>　　　　　　2、经济环境条件预测</w:t>
      </w:r>
      <w:r>
        <w:rPr>
          <w:rFonts w:hint="eastAsia"/>
        </w:rPr>
        <w:br/>
      </w:r>
      <w:r>
        <w:rPr>
          <w:rFonts w:hint="eastAsia"/>
        </w:rPr>
        <w:t>　　　　　　3、社会文化环境条件预测</w:t>
      </w:r>
      <w:r>
        <w:rPr>
          <w:rFonts w:hint="eastAsia"/>
        </w:rPr>
        <w:br/>
      </w:r>
      <w:r>
        <w:rPr>
          <w:rFonts w:hint="eastAsia"/>
        </w:rPr>
        <w:t>　　　　　　4、技能环境条件预测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矿用电铲行业产业链预测及对行业的影响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上游原料产业链进展趋势预测</w:t>
      </w:r>
      <w:r>
        <w:rPr>
          <w:rFonts w:hint="eastAsia"/>
        </w:rPr>
        <w:br/>
      </w:r>
      <w:r>
        <w:rPr>
          <w:rFonts w:hint="eastAsia"/>
        </w:rPr>
        <w:t>　　第二节 下游需求产业链进展情况预测</w:t>
      </w:r>
      <w:r>
        <w:rPr>
          <w:rFonts w:hint="eastAsia"/>
        </w:rPr>
        <w:br/>
      </w:r>
      <w:r>
        <w:rPr>
          <w:rFonts w:hint="eastAsia"/>
        </w:rPr>
        <w:t>　　第三节 上下游行业对矿用电铲行业的影响预测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矿用电铲行业技能制造工艺进展状况预测</w:t>
      </w:r>
      <w:r>
        <w:rPr>
          <w:rFonts w:hint="eastAsia"/>
        </w:rPr>
        <w:br/>
      </w:r>
      <w:r>
        <w:rPr>
          <w:rFonts w:hint="eastAsia"/>
        </w:rPr>
        <w:t>　　第一节 中国外矿用电铲行业技能研发现状</w:t>
      </w:r>
      <w:r>
        <w:rPr>
          <w:rFonts w:hint="eastAsia"/>
        </w:rPr>
        <w:br/>
      </w:r>
      <w:r>
        <w:rPr>
          <w:rFonts w:hint="eastAsia"/>
        </w:rPr>
        <w:t>　　第二节 产品工艺特征 或流程</w:t>
      </w:r>
      <w:r>
        <w:rPr>
          <w:rFonts w:hint="eastAsia"/>
        </w:rPr>
        <w:br/>
      </w:r>
      <w:r>
        <w:rPr>
          <w:rFonts w:hint="eastAsia"/>
        </w:rPr>
        <w:t>　　第三节 工艺技能发展和进展状况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矿用电铲行业中国市场深度预测</w:t>
      </w:r>
      <w:r>
        <w:rPr>
          <w:rFonts w:hint="eastAsia"/>
        </w:rPr>
        <w:br/>
      </w:r>
      <w:r>
        <w:rPr>
          <w:rFonts w:hint="eastAsia"/>
        </w:rPr>
        <w:t>　　第一节 矿用电铲行业市场现状透析及分析</w:t>
      </w:r>
      <w:r>
        <w:rPr>
          <w:rFonts w:hint="eastAsia"/>
        </w:rPr>
        <w:br/>
      </w:r>
      <w:r>
        <w:rPr>
          <w:rFonts w:hint="eastAsia"/>
        </w:rPr>
        <w:t>　　第二节 2025-2031年产品产量预测及分析</w:t>
      </w:r>
      <w:r>
        <w:rPr>
          <w:rFonts w:hint="eastAsia"/>
        </w:rPr>
        <w:br/>
      </w:r>
      <w:r>
        <w:rPr>
          <w:rFonts w:hint="eastAsia"/>
        </w:rPr>
        <w:t>　　第三节 2025-2031年市场需求预测及分析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产品消费领域与消费结构预测</w:t>
      </w:r>
      <w:r>
        <w:rPr>
          <w:rFonts w:hint="eastAsia"/>
        </w:rPr>
        <w:br/>
      </w:r>
      <w:r>
        <w:rPr>
          <w:rFonts w:hint="eastAsia"/>
        </w:rPr>
        <w:t>　　第五节 价格状况预测</w:t>
      </w:r>
      <w:r>
        <w:rPr>
          <w:rFonts w:hint="eastAsia"/>
        </w:rPr>
        <w:br/>
      </w:r>
      <w:r>
        <w:rPr>
          <w:rFonts w:hint="eastAsia"/>
        </w:rPr>
        <w:t>　　第六节 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矿用电铲行业主要生产公司、经销商介绍</w:t>
      </w:r>
      <w:r>
        <w:rPr>
          <w:rFonts w:hint="eastAsia"/>
        </w:rPr>
        <w:br/>
      </w:r>
      <w:r>
        <w:rPr>
          <w:rFonts w:hint="eastAsia"/>
        </w:rPr>
        <w:t>　　第一节 太原重工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第二节 北京中兴伟贸有限企业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第三节 国内第一重型机械集团企业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第四节 招远华丰机械设备有限企业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第五节 吉林省江山重工集团股份有限企业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第六节 三一重工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矿用电铲行业中国拟在建项目预测及竞争对手动向</w:t>
      </w:r>
      <w:r>
        <w:rPr>
          <w:rFonts w:hint="eastAsia"/>
        </w:rPr>
        <w:br/>
      </w:r>
      <w:r>
        <w:rPr>
          <w:rFonts w:hint="eastAsia"/>
        </w:rPr>
        <w:t>　　第一节 中国主要竞争对手走势预测</w:t>
      </w:r>
      <w:r>
        <w:rPr>
          <w:rFonts w:hint="eastAsia"/>
        </w:rPr>
        <w:br/>
      </w:r>
      <w:r>
        <w:rPr>
          <w:rFonts w:hint="eastAsia"/>
        </w:rPr>
        <w:t>　　第二节 中国拟在建项目预测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矿用电铲行业国外市场预测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亚洲区域主要市场概况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北美区域主要市场概况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矿用电铲行业用户度预测</w:t>
      </w:r>
      <w:r>
        <w:rPr>
          <w:rFonts w:hint="eastAsia"/>
        </w:rPr>
        <w:br/>
      </w:r>
      <w:r>
        <w:rPr>
          <w:rFonts w:hint="eastAsia"/>
        </w:rPr>
        <w:t>　　第一节 矿用电铲行业用户认知程度</w:t>
      </w:r>
      <w:r>
        <w:rPr>
          <w:rFonts w:hint="eastAsia"/>
        </w:rPr>
        <w:br/>
      </w:r>
      <w:r>
        <w:rPr>
          <w:rFonts w:hint="eastAsia"/>
        </w:rPr>
        <w:t>　　第二节 矿用电铲行业用户关注因素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矿用电铲行业前景进展分析及投资未来预测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行业竞争趋势预测</w:t>
      </w:r>
      <w:r>
        <w:rPr>
          <w:rFonts w:hint="eastAsia"/>
        </w:rPr>
        <w:br/>
      </w:r>
      <w:r>
        <w:rPr>
          <w:rFonts w:hint="eastAsia"/>
        </w:rPr>
        <w:t>　　第三节 行业进展分析与投资未来预测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矿用电铲行业投资风险及防范措施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技能风险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[~中~智~林~]投资意见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3 2025年范围以上工业增加值增长速度（月度同比）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4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 2025年范围以上工业公司实现利润及其增长速度</w:t>
      </w:r>
      <w:r>
        <w:rPr>
          <w:rFonts w:hint="eastAsia"/>
        </w:rPr>
        <w:br/>
      </w:r>
      <w:r>
        <w:rPr>
          <w:rFonts w:hint="eastAsia"/>
        </w:rPr>
        <w:t>　　图表 7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8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9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10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11 2025年居民消费价格指数涨跌幅度（月度同比）</w:t>
      </w:r>
      <w:r>
        <w:rPr>
          <w:rFonts w:hint="eastAsia"/>
        </w:rPr>
        <w:br/>
      </w:r>
      <w:r>
        <w:rPr>
          <w:rFonts w:hint="eastAsia"/>
        </w:rPr>
        <w:t>　　图表 12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13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 居民消费价格种类指数（2015年1月）</w:t>
      </w:r>
      <w:r>
        <w:rPr>
          <w:rFonts w:hint="eastAsia"/>
        </w:rPr>
        <w:br/>
      </w:r>
      <w:r>
        <w:rPr>
          <w:rFonts w:hint="eastAsia"/>
        </w:rPr>
        <w:t>　　图表 15 居民消费价格种类指数（2015年2月）</w:t>
      </w:r>
      <w:r>
        <w:rPr>
          <w:rFonts w:hint="eastAsia"/>
        </w:rPr>
        <w:br/>
      </w:r>
      <w:r>
        <w:rPr>
          <w:rFonts w:hint="eastAsia"/>
        </w:rPr>
        <w:t>　　图表 16 居民消费价格种类指数（2015年3月）</w:t>
      </w:r>
      <w:r>
        <w:rPr>
          <w:rFonts w:hint="eastAsia"/>
        </w:rPr>
        <w:br/>
      </w:r>
      <w:r>
        <w:rPr>
          <w:rFonts w:hint="eastAsia"/>
        </w:rPr>
        <w:t>　　图表 17 居民消费价格种类指数（2015年4月）</w:t>
      </w:r>
      <w:r>
        <w:rPr>
          <w:rFonts w:hint="eastAsia"/>
        </w:rPr>
        <w:br/>
      </w:r>
      <w:r>
        <w:rPr>
          <w:rFonts w:hint="eastAsia"/>
        </w:rPr>
        <w:t>　　图表 18 居民消费价格种类指数（2015年5月）</w:t>
      </w:r>
      <w:r>
        <w:rPr>
          <w:rFonts w:hint="eastAsia"/>
        </w:rPr>
        <w:br/>
      </w:r>
      <w:r>
        <w:rPr>
          <w:rFonts w:hint="eastAsia"/>
        </w:rPr>
        <w:t>　　图表 19 居民消费价格种类指数（2015年6月）</w:t>
      </w:r>
      <w:r>
        <w:rPr>
          <w:rFonts w:hint="eastAsia"/>
        </w:rPr>
        <w:br/>
      </w:r>
      <w:r>
        <w:rPr>
          <w:rFonts w:hint="eastAsia"/>
        </w:rPr>
        <w:t>　　图表 20 居民消费价格种类指数（2015年7月）</w:t>
      </w:r>
      <w:r>
        <w:rPr>
          <w:rFonts w:hint="eastAsia"/>
        </w:rPr>
        <w:br/>
      </w:r>
      <w:r>
        <w:rPr>
          <w:rFonts w:hint="eastAsia"/>
        </w:rPr>
        <w:t>　　图表 21 居民消费价格种类指数（2015年8月）</w:t>
      </w:r>
      <w:r>
        <w:rPr>
          <w:rFonts w:hint="eastAsia"/>
        </w:rPr>
        <w:br/>
      </w:r>
      <w:r>
        <w:rPr>
          <w:rFonts w:hint="eastAsia"/>
        </w:rPr>
        <w:t>　　图表 22 居民消费价格种类指数（2015年9月）</w:t>
      </w:r>
      <w:r>
        <w:rPr>
          <w:rFonts w:hint="eastAsia"/>
        </w:rPr>
        <w:br/>
      </w:r>
      <w:r>
        <w:rPr>
          <w:rFonts w:hint="eastAsia"/>
        </w:rPr>
        <w:t>　　图表 23 居民消费价格种类指数（2015年10月）</w:t>
      </w:r>
      <w:r>
        <w:rPr>
          <w:rFonts w:hint="eastAsia"/>
        </w:rPr>
        <w:br/>
      </w:r>
      <w:r>
        <w:rPr>
          <w:rFonts w:hint="eastAsia"/>
        </w:rPr>
        <w:t>　　图表 24 居民消费价格种类指数（2015年11月）</w:t>
      </w:r>
      <w:r>
        <w:rPr>
          <w:rFonts w:hint="eastAsia"/>
        </w:rPr>
        <w:br/>
      </w:r>
      <w:r>
        <w:rPr>
          <w:rFonts w:hint="eastAsia"/>
        </w:rPr>
        <w:t>　　图表 25 居民消费价格种类指数（2015年5月）</w:t>
      </w:r>
      <w:r>
        <w:rPr>
          <w:rFonts w:hint="eastAsia"/>
        </w:rPr>
        <w:br/>
      </w:r>
      <w:r>
        <w:rPr>
          <w:rFonts w:hint="eastAsia"/>
        </w:rPr>
        <w:t>　　图表 26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27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28 2025年全社会消费品零售总额增长速度（月度同比）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29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30 社会消费品零售总额（2015年1月）</w:t>
      </w:r>
      <w:r>
        <w:rPr>
          <w:rFonts w:hint="eastAsia"/>
        </w:rPr>
        <w:br/>
      </w:r>
      <w:r>
        <w:rPr>
          <w:rFonts w:hint="eastAsia"/>
        </w:rPr>
        <w:t>　　图表 31 社会消费品零售总额（2015年2月）</w:t>
      </w:r>
      <w:r>
        <w:rPr>
          <w:rFonts w:hint="eastAsia"/>
        </w:rPr>
        <w:br/>
      </w:r>
      <w:r>
        <w:rPr>
          <w:rFonts w:hint="eastAsia"/>
        </w:rPr>
        <w:t>　　图表 32 社会消费品零售总额（2015年3月）</w:t>
      </w:r>
      <w:r>
        <w:rPr>
          <w:rFonts w:hint="eastAsia"/>
        </w:rPr>
        <w:br/>
      </w:r>
      <w:r>
        <w:rPr>
          <w:rFonts w:hint="eastAsia"/>
        </w:rPr>
        <w:t>　　图表 33 社会消费品零售总额（2015年4月）</w:t>
      </w:r>
      <w:r>
        <w:rPr>
          <w:rFonts w:hint="eastAsia"/>
        </w:rPr>
        <w:br/>
      </w:r>
      <w:r>
        <w:rPr>
          <w:rFonts w:hint="eastAsia"/>
        </w:rPr>
        <w:t>　　图表 34 社会消费品零售总额（2015年5月）</w:t>
      </w:r>
      <w:r>
        <w:rPr>
          <w:rFonts w:hint="eastAsia"/>
        </w:rPr>
        <w:br/>
      </w:r>
      <w:r>
        <w:rPr>
          <w:rFonts w:hint="eastAsia"/>
        </w:rPr>
        <w:t>　　图表 35 社会消费品零售总额（2015年6月）</w:t>
      </w:r>
      <w:r>
        <w:rPr>
          <w:rFonts w:hint="eastAsia"/>
        </w:rPr>
        <w:br/>
      </w:r>
      <w:r>
        <w:rPr>
          <w:rFonts w:hint="eastAsia"/>
        </w:rPr>
        <w:t>　　图表 36 社会消费品零售总额（2015年7月）</w:t>
      </w:r>
      <w:r>
        <w:rPr>
          <w:rFonts w:hint="eastAsia"/>
        </w:rPr>
        <w:br/>
      </w:r>
      <w:r>
        <w:rPr>
          <w:rFonts w:hint="eastAsia"/>
        </w:rPr>
        <w:t>　　图表 37 社会消费品零售总额（2015年8月）</w:t>
      </w:r>
      <w:r>
        <w:rPr>
          <w:rFonts w:hint="eastAsia"/>
        </w:rPr>
        <w:br/>
      </w:r>
      <w:r>
        <w:rPr>
          <w:rFonts w:hint="eastAsia"/>
        </w:rPr>
        <w:t>　　图表 38 社会消费品零售总额（2015年9月）</w:t>
      </w:r>
      <w:r>
        <w:rPr>
          <w:rFonts w:hint="eastAsia"/>
        </w:rPr>
        <w:br/>
      </w:r>
      <w:r>
        <w:rPr>
          <w:rFonts w:hint="eastAsia"/>
        </w:rPr>
        <w:t>　　图表 39 社会消费品零售总额（2015年10月）</w:t>
      </w:r>
      <w:r>
        <w:rPr>
          <w:rFonts w:hint="eastAsia"/>
        </w:rPr>
        <w:br/>
      </w:r>
      <w:r>
        <w:rPr>
          <w:rFonts w:hint="eastAsia"/>
        </w:rPr>
        <w:t>　　图表 40 社会消费品零售总额（2015年11月）</w:t>
      </w:r>
      <w:r>
        <w:rPr>
          <w:rFonts w:hint="eastAsia"/>
        </w:rPr>
        <w:br/>
      </w:r>
      <w:r>
        <w:rPr>
          <w:rFonts w:hint="eastAsia"/>
        </w:rPr>
        <w:t>　　图表 41 社会消费品零售总额（2015年5月）</w:t>
      </w:r>
      <w:r>
        <w:rPr>
          <w:rFonts w:hint="eastAsia"/>
        </w:rPr>
        <w:br/>
      </w:r>
      <w:r>
        <w:rPr>
          <w:rFonts w:hint="eastAsia"/>
        </w:rPr>
        <w:t>　　图表 42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43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44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45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46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47 城镇固定资产投资情况（2015年1-2月）</w:t>
      </w:r>
      <w:r>
        <w:rPr>
          <w:rFonts w:hint="eastAsia"/>
        </w:rPr>
        <w:br/>
      </w:r>
      <w:r>
        <w:rPr>
          <w:rFonts w:hint="eastAsia"/>
        </w:rPr>
        <w:t>　　图表 48 城镇固定资产投资情况（2015年1-3月）</w:t>
      </w:r>
      <w:r>
        <w:rPr>
          <w:rFonts w:hint="eastAsia"/>
        </w:rPr>
        <w:br/>
      </w:r>
      <w:r>
        <w:rPr>
          <w:rFonts w:hint="eastAsia"/>
        </w:rPr>
        <w:t>　　图表 49 城镇固定资产投资情况（2015年1-4月）</w:t>
      </w:r>
      <w:r>
        <w:rPr>
          <w:rFonts w:hint="eastAsia"/>
        </w:rPr>
        <w:br/>
      </w:r>
      <w:r>
        <w:rPr>
          <w:rFonts w:hint="eastAsia"/>
        </w:rPr>
        <w:t>　　图表 50 城镇固定资产投资情况（2015年1-5月）</w:t>
      </w:r>
      <w:r>
        <w:rPr>
          <w:rFonts w:hint="eastAsia"/>
        </w:rPr>
        <w:br/>
      </w:r>
      <w:r>
        <w:rPr>
          <w:rFonts w:hint="eastAsia"/>
        </w:rPr>
        <w:t>　　图表 51 城镇固定资产投资情况（2015年1-6月）</w:t>
      </w:r>
      <w:r>
        <w:rPr>
          <w:rFonts w:hint="eastAsia"/>
        </w:rPr>
        <w:br/>
      </w:r>
      <w:r>
        <w:rPr>
          <w:rFonts w:hint="eastAsia"/>
        </w:rPr>
        <w:t>　　图表 52 城镇固定资产投资情况（2015年1-7月）</w:t>
      </w:r>
      <w:r>
        <w:rPr>
          <w:rFonts w:hint="eastAsia"/>
        </w:rPr>
        <w:br/>
      </w:r>
      <w:r>
        <w:rPr>
          <w:rFonts w:hint="eastAsia"/>
        </w:rPr>
        <w:t>　　图表 53 城镇固定资产投资情况（2015年1-8月）</w:t>
      </w:r>
      <w:r>
        <w:rPr>
          <w:rFonts w:hint="eastAsia"/>
        </w:rPr>
        <w:br/>
      </w:r>
      <w:r>
        <w:rPr>
          <w:rFonts w:hint="eastAsia"/>
        </w:rPr>
        <w:t>　　图表 54 城镇固定资产投资情况（2015年1-9月）</w:t>
      </w:r>
      <w:r>
        <w:rPr>
          <w:rFonts w:hint="eastAsia"/>
        </w:rPr>
        <w:br/>
      </w:r>
      <w:r>
        <w:rPr>
          <w:rFonts w:hint="eastAsia"/>
        </w:rPr>
        <w:t>　　图表 55 城镇固定资产投资情况（2015年1-10月）</w:t>
      </w:r>
      <w:r>
        <w:rPr>
          <w:rFonts w:hint="eastAsia"/>
        </w:rPr>
        <w:br/>
      </w:r>
      <w:r>
        <w:rPr>
          <w:rFonts w:hint="eastAsia"/>
        </w:rPr>
        <w:t>　　图表 56 城镇固定资产投资情况（2015年1-11月）</w:t>
      </w:r>
      <w:r>
        <w:rPr>
          <w:rFonts w:hint="eastAsia"/>
        </w:rPr>
        <w:br/>
      </w:r>
      <w:r>
        <w:rPr>
          <w:rFonts w:hint="eastAsia"/>
        </w:rPr>
        <w:t>　　图表 57 城镇固定资产投资情况（2015年1-5月）</w:t>
      </w:r>
      <w:r>
        <w:rPr>
          <w:rFonts w:hint="eastAsia"/>
        </w:rPr>
        <w:br/>
      </w:r>
      <w:r>
        <w:rPr>
          <w:rFonts w:hint="eastAsia"/>
        </w:rPr>
        <w:t>　　图表 58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59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60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61 2025年对主要国家和区域货物进出口额及其增长速度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62 2020-2025年货物进出口总额</w:t>
      </w:r>
      <w:r>
        <w:rPr>
          <w:rFonts w:hint="eastAsia"/>
        </w:rPr>
        <w:br/>
      </w:r>
      <w:r>
        <w:rPr>
          <w:rFonts w:hint="eastAsia"/>
        </w:rPr>
        <w:t>　　图表 63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64 2020-2025年国内城乡居民恩格尔系数对比表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65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66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67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69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70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71 2020-2025年我国矿用电铲产量预测</w:t>
      </w:r>
      <w:r>
        <w:rPr>
          <w:rFonts w:hint="eastAsia"/>
        </w:rPr>
        <w:br/>
      </w:r>
      <w:r>
        <w:rPr>
          <w:rFonts w:hint="eastAsia"/>
        </w:rPr>
        <w:t>　　图表 72 2025-2031年我国矿用电铲产量分析</w:t>
      </w:r>
      <w:r>
        <w:rPr>
          <w:rFonts w:hint="eastAsia"/>
        </w:rPr>
        <w:br/>
      </w:r>
      <w:r>
        <w:rPr>
          <w:rFonts w:hint="eastAsia"/>
        </w:rPr>
        <w:t>　　图表 73 2020-2025年我国矿用电铲需求量预测</w:t>
      </w:r>
      <w:r>
        <w:rPr>
          <w:rFonts w:hint="eastAsia"/>
        </w:rPr>
        <w:br/>
      </w:r>
      <w:r>
        <w:rPr>
          <w:rFonts w:hint="eastAsia"/>
        </w:rPr>
        <w:t>　　图表 74 2025-2031年我国矿用电铲需求量分析</w:t>
      </w:r>
      <w:r>
        <w:rPr>
          <w:rFonts w:hint="eastAsia"/>
        </w:rPr>
        <w:br/>
      </w:r>
      <w:r>
        <w:rPr>
          <w:rFonts w:hint="eastAsia"/>
        </w:rPr>
        <w:t>　　图表 75 矿用电铲消费结构</w:t>
      </w:r>
      <w:r>
        <w:rPr>
          <w:rFonts w:hint="eastAsia"/>
        </w:rPr>
        <w:br/>
      </w:r>
      <w:r>
        <w:rPr>
          <w:rFonts w:hint="eastAsia"/>
        </w:rPr>
        <w:t>　　图表 76 2020-2025年我国矿用电铲进出口趋势预测</w:t>
      </w:r>
      <w:r>
        <w:rPr>
          <w:rFonts w:hint="eastAsia"/>
        </w:rPr>
        <w:br/>
      </w:r>
      <w:r>
        <w:rPr>
          <w:rFonts w:hint="eastAsia"/>
        </w:rPr>
        <w:t>　　图表 77 太原重工资产负债表</w:t>
      </w:r>
      <w:r>
        <w:rPr>
          <w:rFonts w:hint="eastAsia"/>
        </w:rPr>
        <w:br/>
      </w:r>
      <w:r>
        <w:rPr>
          <w:rFonts w:hint="eastAsia"/>
        </w:rPr>
        <w:t>　　图表 78 太原重工利润表</w:t>
      </w:r>
      <w:r>
        <w:rPr>
          <w:rFonts w:hint="eastAsia"/>
        </w:rPr>
        <w:br/>
      </w:r>
      <w:r>
        <w:rPr>
          <w:rFonts w:hint="eastAsia"/>
        </w:rPr>
        <w:t>　　图表 79 太原重工财务指标</w:t>
      </w:r>
      <w:r>
        <w:rPr>
          <w:rFonts w:hint="eastAsia"/>
        </w:rPr>
        <w:br/>
      </w:r>
      <w:r>
        <w:rPr>
          <w:rFonts w:hint="eastAsia"/>
        </w:rPr>
        <w:t>　　图表 80 近4年北京中兴伟贸有限企业固定资产周转次数情况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近4年北京中兴伟贸有限企业流动资产周转次数变化情况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近4年北京中兴伟贸有限企业销售毛利率变化情况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近4年北京中兴伟贸有限企业资产负债率变化情况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近4年北京中兴伟贸有限企业产权比率变化情况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近4年北京中兴伟贸有限企业已获利息倍数变化情况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近4年北京中兴伟贸有限企业总资产周转次数变化情况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近4年国内第一重型机械集团企业流动资产周转次数变化情况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近3年国内第一重型机械集团企业总资产周转次数变化情况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近3年国内第一重型机械集团企业销售毛利率变化情况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近3年国内第一重型机械集团企业资产负债率变化情况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近3年国内第一重型机械集团企业产权比率变化情况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近3年国内第一重型机械集团企业已获利息倍数变化情况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近3年国内第一重型机械集团企业固定资产周转次数情况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近4年招远华丰机械设备有限企业固定资产周转次数情况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近4年招远华丰机械设备有限企业流动资产周转次数变化情况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近4年招远华丰机械设备有限企业销售毛利率变化情况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近4年招远华丰机械设备有限企业资产负债率变化情况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近4年招远华丰机械设备有限企业产权比率变化情况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近4年招远华丰机械设备有限企业已获利息倍数变化情况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近4年招远华丰机械设备有限企业总资产周转次数变化情况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近4年吉林省江山重工集团股份有限企业固定资产周转次数情况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近4年吉林省江山重工集团股份有限企业流动资产周转次数变化情况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近4年吉林省江山重工集团股份有限企业销售毛利率变化情况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近4年吉林省江山重工集团股份有限企业资产负债率变化情况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近4年吉林省江山重工集团股份有限企业产权比率变化情况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近4年吉林省江山重工集团股份有限企业已获利息倍数变化情况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近4年吉林省江山重工集团股份有限企业总资产周转次数变化情况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三一重工资产负债表</w:t>
      </w:r>
      <w:r>
        <w:rPr>
          <w:rFonts w:hint="eastAsia"/>
        </w:rPr>
        <w:br/>
      </w:r>
      <w:r>
        <w:rPr>
          <w:rFonts w:hint="eastAsia"/>
        </w:rPr>
        <w:t>　　图表 109 三一重工利润表</w:t>
      </w:r>
      <w:r>
        <w:rPr>
          <w:rFonts w:hint="eastAsia"/>
        </w:rPr>
        <w:br/>
      </w:r>
      <w:r>
        <w:rPr>
          <w:rFonts w:hint="eastAsia"/>
        </w:rPr>
        <w:t>　　图表 110 三一重工财务指标</w:t>
      </w:r>
      <w:r>
        <w:rPr>
          <w:rFonts w:hint="eastAsia"/>
        </w:rPr>
        <w:br/>
      </w:r>
      <w:r>
        <w:rPr>
          <w:rFonts w:hint="eastAsia"/>
        </w:rPr>
        <w:t>　　图表 111 消费者矿用电铲行业认知度宏观调查</w:t>
      </w:r>
      <w:r>
        <w:rPr>
          <w:rFonts w:hint="eastAsia"/>
        </w:rPr>
        <w:br/>
      </w:r>
      <w:r>
        <w:rPr>
          <w:rFonts w:hint="eastAsia"/>
        </w:rPr>
        <w:t>　　图表 112 矿用电铲行业消费者矿用电铲功能的关注度</w:t>
      </w:r>
      <w:r>
        <w:rPr>
          <w:rFonts w:hint="eastAsia"/>
        </w:rPr>
        <w:br/>
      </w:r>
      <w:r>
        <w:rPr>
          <w:rFonts w:hint="eastAsia"/>
        </w:rPr>
        <w:t>　　图表 113 矿用电铲行业消费者矿用电铲质量的关注度</w:t>
      </w:r>
      <w:r>
        <w:rPr>
          <w:rFonts w:hint="eastAsia"/>
        </w:rPr>
        <w:br/>
      </w:r>
      <w:r>
        <w:rPr>
          <w:rFonts w:hint="eastAsia"/>
        </w:rPr>
        <w:t>　　图表 114 矿用电铲行业消费者矿用电铲价格的关注度</w:t>
      </w:r>
      <w:r>
        <w:rPr>
          <w:rFonts w:hint="eastAsia"/>
        </w:rPr>
        <w:br/>
      </w:r>
      <w:r>
        <w:rPr>
          <w:rFonts w:hint="eastAsia"/>
        </w:rPr>
        <w:t>　　图表 115 矿用电铲行业消费者矿用电铲外观关注度</w:t>
      </w:r>
      <w:r>
        <w:rPr>
          <w:rFonts w:hint="eastAsia"/>
        </w:rPr>
        <w:br/>
      </w:r>
      <w:r>
        <w:rPr>
          <w:rFonts w:hint="eastAsia"/>
        </w:rPr>
        <w:t>　　图表 116 矿用电铲行业消费者矿用电铲服务关注度</w:t>
      </w:r>
      <w:r>
        <w:rPr>
          <w:rFonts w:hint="eastAsia"/>
        </w:rPr>
        <w:br/>
      </w:r>
      <w:r>
        <w:rPr>
          <w:rFonts w:hint="eastAsia"/>
        </w:rPr>
        <w:t>　　图表 117 2025-2031年我国矿用电铲行业分析</w:t>
      </w:r>
      <w:r>
        <w:rPr>
          <w:rFonts w:hint="eastAsia"/>
        </w:rPr>
        <w:br/>
      </w:r>
      <w:r>
        <w:rPr>
          <w:rFonts w:hint="eastAsia"/>
        </w:rPr>
        <w:t>　　图表 118 2025-2031年矿用电铲行业同业竞争风险及控制战略</w:t>
      </w:r>
      <w:r>
        <w:rPr>
          <w:rFonts w:hint="eastAsia"/>
        </w:rPr>
        <w:br/>
      </w:r>
      <w:r>
        <w:rPr>
          <w:rFonts w:hint="eastAsia"/>
        </w:rPr>
        <w:t>　　图表 119 2025-2031年矿用电铲行业经营风险及控制战略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85ef23c1d46bf" w:history="1">
        <w:r>
          <w:rPr>
            <w:rStyle w:val="Hyperlink"/>
          </w:rPr>
          <w:t>中国矿用电铲行业现状调研与发展趋势预测报告（2025-2031年）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85ef23c1d46bf" w:history="1">
        <w:r>
          <w:rPr>
            <w:rStyle w:val="Hyperlink"/>
          </w:rPr>
          <w:t>https://www.20087.com/M_NengYuanKuangChan/32/KuangYongDianChanWeiLaiFaZhanQuShi.html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热点：矿山大型电铲、矿用电铲车、矿山电铲车图片、矿用电铲车井下专用、电动铲刀、矿用电铲铲杆齿条锻造生产厂家、手持式电铲、矿用电铲车图片、纯电动铲车50价格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e6a78a9824144" w:history="1">
      <w:r>
        <w:rPr>
          <w:rStyle w:val="Hyperlink"/>
        </w:rPr>
        <w:t>中国矿用电铲行业现状调研与发展趋势预测报告（2025-2031年）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KuangYongDianChanWeiLaiFaZhanQuShi.html" TargetMode="External" Id="R76885ef23c1d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KuangYongDianChanWeiLaiFaZhanQuShi.html" TargetMode="External" Id="R3f6e6a78a982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2025-05-09T02:56:00Z</dcterms:created>
  <dcterms:modified xsi:type="dcterms:W3CDTF">2025-05-09T03:56:00Z</dcterms:modified>
  <dc:subject>中国矿用电铲行业现状调研与发展趋势预测报告（2025-2031年）</dc:subject>
  <dc:title>中国矿用电铲行业现状调研与发展趋势预测报告（2025-2031年）</dc:title>
  <cp:keywords>中国矿用电铲行业现状调研与发展趋势预测报告（2025-2031年）</cp:keywords>
  <dc:description>中国矿用电铲行业现状调研与发展趋势预测报告（2025-2031年）</dc:description>
</cp:coreProperties>
</file>