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a21d6fec74692" w:history="1">
              <w:r>
                <w:rPr>
                  <w:rStyle w:val="Hyperlink"/>
                </w:rPr>
                <w:t>中国LNG油改气行业现状调研与发展趋势分析报告（2025-2031年）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a21d6fec74692" w:history="1">
              <w:r>
                <w:rPr>
                  <w:rStyle w:val="Hyperlink"/>
                </w:rPr>
                <w:t>中国LNG油改气行业现状调研与发展趋势分析报告（2025-2031年）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a21d6fec74692" w:history="1">
                <w:r>
                  <w:rPr>
                    <w:rStyle w:val="Hyperlink"/>
                  </w:rPr>
                  <w:t>https://www.20087.com/2/83/LNGYouGaiQiShiChangXingQingFenXi.html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油改气是将传统柴油或汽油驱动的汽车改装为使用LNG作为燃料的过程。近年来，随着全球对减少温室气体排放和改善空气质量的重视，LNG作为一种相对清洁的替代燃料，其在交通运输领域的应用逐渐增加。LNG油改气技术的成熟，加上LNG加气站网络的建设，为这一转型提供了必要的基础设施支持。</w:t>
      </w:r>
      <w:r>
        <w:rPr>
          <w:rFonts w:hint="eastAsia"/>
        </w:rPr>
        <w:br/>
      </w:r>
      <w:r>
        <w:rPr>
          <w:rFonts w:hint="eastAsia"/>
        </w:rPr>
        <w:t>　　未来，LNG油改气将受益于更加严格的排放标准和对可再生能源的追求。技术层面，将出现更加高效和安全的油改气解决方案，包括更轻量化的储气罐和更稳定的燃料转换系统。同时，随着氢能源和电动车辆技术的进步，LNG油改气将面临与这些新兴替代能源的竞争，促使行业进一步提升LNG的经济效益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a21d6fec74692" w:history="1">
        <w:r>
          <w:rPr>
            <w:rStyle w:val="Hyperlink"/>
          </w:rPr>
          <w:t>中国LNG油改气行业现状调研与发展趋势分析报告（2025-2031年）</w:t>
        </w:r>
      </w:hyperlink>
      <w:r>
        <w:rPr>
          <w:rFonts w:hint="eastAsia"/>
        </w:rPr>
        <w:t>》系统分析了LNG油改气行业的现状，全面梳理了LNG油改气市场需求、市场规模、产业链结构及价格体系，详细解读了LNG油改气细分市场特点。报告结合权威数据，科学预测了LNG油改气市场前景与发展趋势，客观分析了品牌竞争格局、市场集中度及重点企业的运营表现，并指出了LNG油改气行业面临的机遇与风险。为LNG油改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中国LNG油改气行业发展分析</w:t>
      </w:r>
      <w:r>
        <w:rPr>
          <w:rFonts w:hint="eastAsia"/>
        </w:rPr>
        <w:br/>
      </w:r>
      <w:r>
        <w:rPr>
          <w:rFonts w:hint="eastAsia"/>
        </w:rPr>
        <w:t>　　第一节 LNG油改气行业发展情况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最近3-5年中国LNG油改气行业经济指标分析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二、2025年国内宏观经济形势分析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中国LNG油改气行业的国际比较分析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中国LNG油改气行业竞争力指标分析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中国LNG油改气行业经济指标国际比较分析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全球LNG油改气行业市场需求分析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全球LNG油改气行业市场供给分析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一、LNG油改气行业需求市场</w:t>
      </w:r>
      <w:r>
        <w:rPr>
          <w:rFonts w:hint="eastAsia"/>
        </w:rPr>
        <w:br/>
      </w:r>
      <w:r>
        <w:rPr>
          <w:rFonts w:hint="eastAsia"/>
        </w:rPr>
        <w:t>　　　　二、LNG油改气行业客户结构</w:t>
      </w:r>
      <w:r>
        <w:rPr>
          <w:rFonts w:hint="eastAsia"/>
        </w:rPr>
        <w:br/>
      </w:r>
      <w:r>
        <w:rPr>
          <w:rFonts w:hint="eastAsia"/>
        </w:rPr>
        <w:t>　　　　三、LNG油改气行业需求的地区差异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一、LNG油改气行业的需求预测</w:t>
      </w:r>
      <w:r>
        <w:rPr>
          <w:rFonts w:hint="eastAsia"/>
        </w:rPr>
        <w:br/>
      </w:r>
      <w:r>
        <w:rPr>
          <w:rFonts w:hint="eastAsia"/>
        </w:rPr>
        <w:t>　　　　二、LNG油改气行业的供应预测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LNG油改气产业链的分析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LNG油改气行业主要市场大区发展状况及竞争力研究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LNG油改气行业领域2025-2031年需求量预测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2025-2031年LNG油改气行业领域需求产品（服务）功能预测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2025-2031年LNG油改气行业领域需求产品（服务）市场格局预测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LNG油改气市场竞争格局分析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LNG油改气行业主要企业竞争力分析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LNG油改气行业竞争格局分析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一、2025年LNG油改气行业竞争分析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二、2025年国内外LNG油改气竞争分析</w:t>
      </w:r>
      <w:r>
        <w:rPr>
          <w:rFonts w:hint="eastAsia"/>
        </w:rPr>
        <w:br/>
      </w:r>
      <w:r>
        <w:rPr>
          <w:rFonts w:hint="eastAsia"/>
        </w:rPr>
        <w:t>　　　　三、2025年中国LNG油改气市场竞争分析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四、2025年中国LNG油改气市场集中度分析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三、中国LNG油改气行业参与国际竞争的战略市场定位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中海福建天然气有限责任公司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二、企业投资项目分析</w:t>
      </w:r>
      <w:r>
        <w:rPr>
          <w:rFonts w:hint="eastAsia"/>
        </w:rPr>
        <w:br/>
      </w:r>
      <w:r>
        <w:rPr>
          <w:rFonts w:hint="eastAsia"/>
        </w:rPr>
        <w:t>　　　　三、主要优势分析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广东大鹏液化天然气有限公司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　　三、主要股东分析</w:t>
      </w:r>
      <w:r>
        <w:rPr>
          <w:rFonts w:hint="eastAsia"/>
        </w:rPr>
        <w:br/>
      </w:r>
      <w:r>
        <w:rPr>
          <w:rFonts w:hint="eastAsia"/>
        </w:rPr>
        <w:t>　　　　四、企业项目分析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上海液化天然气有限责任公司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二、企业投资项目分析</w:t>
      </w:r>
      <w:r>
        <w:rPr>
          <w:rFonts w:hint="eastAsia"/>
        </w:rPr>
        <w:br/>
      </w:r>
      <w:r>
        <w:rPr>
          <w:rFonts w:hint="eastAsia"/>
        </w:rPr>
        <w:t>　　　　三、主要股东分析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欧华能源控股有限公司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三、主要投资项目分析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北京市液化石油气公司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2025年中国LNG油改气行业整体运行指标分析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中国LNG油改气行业总体规模分析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中国LNG油改气行业产销分析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中国LNG油改气行业财务指标总体分析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LNG油改气行业投资方向预测分析</w:t>
      </w:r>
      <w:r>
        <w:rPr>
          <w:rFonts w:hint="eastAsia"/>
        </w:rPr>
        <w:br/>
      </w:r>
      <w:r>
        <w:rPr>
          <w:rFonts w:hint="eastAsia"/>
        </w:rPr>
        <w:t>　　第一节 LNG油改气市场整合成长趋势</w:t>
      </w:r>
      <w:r>
        <w:rPr>
          <w:rFonts w:hint="eastAsia"/>
        </w:rPr>
        <w:br/>
      </w:r>
      <w:r>
        <w:rPr>
          <w:rFonts w:hint="eastAsia"/>
        </w:rPr>
        <w:t>　　　　一、市场占有率的构成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LNG油改气需求变化趋势及新的商业机遇预测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二、市场渠道及分布趋势研究</w:t>
      </w:r>
      <w:r>
        <w:rPr>
          <w:rFonts w:hint="eastAsia"/>
        </w:rPr>
        <w:br/>
      </w:r>
      <w:r>
        <w:rPr>
          <w:rFonts w:hint="eastAsia"/>
        </w:rPr>
        <w:t>　　　　三、消费者调研及SPSS分析</w:t>
      </w:r>
      <w:r>
        <w:rPr>
          <w:rFonts w:hint="eastAsia"/>
        </w:rPr>
        <w:br/>
      </w:r>
      <w:r>
        <w:rPr>
          <w:rFonts w:hint="eastAsia"/>
        </w:rPr>
        <w:t>　　第三节 LNG油改气投资战略与营销规划</w:t>
      </w:r>
      <w:r>
        <w:rPr>
          <w:rFonts w:hint="eastAsia"/>
        </w:rPr>
        <w:br/>
      </w:r>
      <w:r>
        <w:rPr>
          <w:rFonts w:hint="eastAsia"/>
        </w:rPr>
        <w:t>　　　　一、行业研发投入情况分析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三、行业竞争战略结构分析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六、发展规划与策略研究</w:t>
      </w:r>
      <w:r>
        <w:rPr>
          <w:rFonts w:hint="eastAsia"/>
        </w:rPr>
        <w:br/>
      </w:r>
      <w:r>
        <w:rPr>
          <w:rFonts w:hint="eastAsia"/>
        </w:rPr>
        <w:t>　　第四节 对中国LNG油改气品牌建设的方法与策略</w:t>
      </w:r>
      <w:r>
        <w:rPr>
          <w:rFonts w:hint="eastAsia"/>
        </w:rPr>
        <w:br/>
      </w:r>
      <w:r>
        <w:rPr>
          <w:rFonts w:hint="eastAsia"/>
        </w:rPr>
        <w:t>　　　　一、企业品牌发展的历史进程</w:t>
      </w:r>
      <w:r>
        <w:rPr>
          <w:rFonts w:hint="eastAsia"/>
        </w:rPr>
        <w:br/>
      </w:r>
      <w:r>
        <w:rPr>
          <w:rFonts w:hint="eastAsia"/>
        </w:rPr>
        <w:t>　　　　二、LNG油改气实施品牌战略的意义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三、LNG油改气行业发展趋势及影响因素</w:t>
      </w:r>
      <w:r>
        <w:rPr>
          <w:rFonts w:hint="eastAsia"/>
        </w:rPr>
        <w:br/>
      </w:r>
      <w:r>
        <w:rPr>
          <w:rFonts w:hint="eastAsia"/>
        </w:rPr>
        <w:t>　　　　四、中国LNG油改气市场营销的方法</w:t>
      </w:r>
      <w:r>
        <w:rPr>
          <w:rFonts w:hint="eastAsia"/>
        </w:rPr>
        <w:br/>
      </w:r>
      <w:r>
        <w:rPr>
          <w:rFonts w:hint="eastAsia"/>
        </w:rPr>
        <w:t>　　　　五、LNG油改气品牌建设与风险管理策略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2025-2031年LNG油改气行业投资价值评估分析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(中-智-林)营销分析与营销模式推荐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LNG最新价格指数走势</w:t>
      </w:r>
      <w:r>
        <w:rPr>
          <w:rFonts w:hint="eastAsia"/>
        </w:rPr>
        <w:br/>
      </w:r>
      <w:r>
        <w:rPr>
          <w:rFonts w:hint="eastAsia"/>
        </w:rPr>
        <w:t>　　图表 2025年我国天然气开采行业统计</w:t>
      </w:r>
      <w:r>
        <w:rPr>
          <w:rFonts w:hint="eastAsia"/>
        </w:rPr>
        <w:br/>
      </w:r>
      <w:r>
        <w:rPr>
          <w:rFonts w:hint="eastAsia"/>
        </w:rPr>
        <w:t>　　图表 2025年我国燃气生产和供应业统计</w:t>
      </w:r>
      <w:r>
        <w:rPr>
          <w:rFonts w:hint="eastAsia"/>
        </w:rPr>
        <w:br/>
      </w:r>
      <w:r>
        <w:rPr>
          <w:rFonts w:hint="eastAsia"/>
        </w:rPr>
        <w:t>　　图表 2025年我国改造汽车制造业统计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2025年华北大区燃气生产和供应业从业人员情况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2025年华北地区汽车产量对比情况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2025年华中大区燃气生产和供应业从业人员情况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2025年华南大区燃气生产和供应业从业人员情况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2025年华东大区燃气生产和供应业从业人员情况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a21d6fec74692" w:history="1">
        <w:r>
          <w:rPr>
            <w:rStyle w:val="Hyperlink"/>
          </w:rPr>
          <w:t>中国LNG油改气行业现状调研与发展趋势分析报告（2025-2031年）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a21d6fec74692" w:history="1">
        <w:r>
          <w:rPr>
            <w:rStyle w:val="Hyperlink"/>
          </w:rPr>
          <w:t>https://www.20087.com/2/83/LNGYouGaiQiShiChangXingQingFenXi.html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热点：油改气多少钱、汽油改lng、油改气喷轨坏了的症状、lng车怎么改烧油、油改气发动机能用几年、油改lng罐多少钱、油改气论坛、汽车lng改cng怎么改、天然气lng cng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730d546d04f22" w:history="1">
      <w:r>
        <w:rPr>
          <w:rStyle w:val="Hyperlink"/>
        </w:rPr>
        <w:t>中国LNG油改气行业现状调研与发展趋势分析报告（2025-2031年）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NGYouGaiQiShiChangXingQingFenXi.html" TargetMode="External" Id="R41aa21d6fec7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NGYouGaiQiShiChangXingQingFenXi.html" TargetMode="External" Id="Rc10730d546d0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2025-02-09T23:39:00Z</dcterms:created>
  <dcterms:modified xsi:type="dcterms:W3CDTF">2025-02-10T00:39:00Z</dcterms:modified>
  <dc:subject>中国LNG油改气行业现状调研与发展趋势分析报告（2025-2031年）</dc:subject>
  <dc:title>中国LNG油改气行业现状调研与发展趋势分析报告（2025-2031年）</dc:title>
  <cp:keywords>中国LNG油改气行业现状调研与发展趋势分析报告（2025-2031年）</cp:keywords>
  <dc:description>中国LNG油改气行业现状调研与发展趋势分析报告（2025-2031年）</dc:description>
</cp:coreProperties>
</file>