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b965e28b4ec6" w:history="1">
              <w:r>
                <w:rPr>
                  <w:rStyle w:val="Hyperlink"/>
                </w:rPr>
                <w:t>2026-2032年中国核级锆材行业现状与前景分析报告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b965e28b4ec6" w:history="1">
              <w:r>
                <w:rPr>
                  <w:rStyle w:val="Hyperlink"/>
                </w:rPr>
                <w:t>2026-2032年中国核级锆材行业现状与前景分析报告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b965e28b4ec6" w:history="1">
                <w:r>
                  <w:rPr>
                    <w:rStyle w:val="Hyperlink"/>
                  </w:rPr>
                  <w:t>https://www.20087.com/2/33/HeJiGaoCaiDeXianZhuangYuFaZhanQianJing.html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锆材是以高纯度锆为基础添加少量合金元素（如锡、铁、镍等）制成的特种金属材料，广泛用于核反应堆燃料包壳管、结构件及控制棒等关键部件，具备中子吸收截面小、耐辐照、耐腐蚀等优异性能。目前，全球核级锆材供应主要集中于美国、俄罗斯、法国等少数国家，我国通过引进技术与自主研发相结合的方式，在部分型号上实现国产化突破，但仍面临原料提纯难度大、工艺控制要求高、检测手段受限等问题。行业中普遍存在研发投入大、验证周期长、市场集中度高等挑战，影响企业盈利模式与技术迭代速度。</w:t>
      </w:r>
      <w:r>
        <w:rPr>
          <w:rFonts w:hint="eastAsia"/>
        </w:rPr>
        <w:br/>
      </w:r>
      <w:r>
        <w:rPr>
          <w:rFonts w:hint="eastAsia"/>
        </w:rPr>
        <w:t>　　未来，核级锆材将向高性能化、低成本化、自主可控方向持续推进。市场调研网认为，合金设计、粉末冶金工艺、辐照行为模拟等技术的应用将进一步提升其服役寿命与安全性，满足第四代核能系统与小型模块化反应堆的发展需求。同时，结合智能制造与数字化检测技术，生产过程将实现更高精度与更低缺陷率。政策层面或将加强对核能关键材料的战略布局与专项扶持，推动建立完整的产业链协同机制与质量评价体系。核级锆材将在国家能源结构调整与核电“走出去”战略实施中持续发挥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8b965e28b4ec6" w:history="1">
        <w:r>
          <w:rPr>
            <w:rStyle w:val="Hyperlink"/>
          </w:rPr>
          <w:t>2026-2032年中国核级锆材行业现状与前景分析报告</w:t>
        </w:r>
      </w:hyperlink>
      <w:r>
        <w:rPr>
          <w:rFonts w:hint="eastAsia"/>
        </w:rPr>
        <w:t>》，2025年核级锆材行业市场规模达 亿元，预计2032年市场规模将达 亿元，期间年均复合增长率（CAGR）达 %。报告基于对核级锆材行业的长期监测研究，结合核级锆材行业供需关系变化规律、产品消费结构、应用领域拓展、市场发展环境及政策支持等多维度分析，采用定量与定性相结合的科学方法，对行业内重点企业进行了系统研究。报告全面呈现了核级锆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核级锆材行业界定及应用</w:t>
      </w:r>
      <w:r>
        <w:rPr>
          <w:rFonts w:hint="eastAsia"/>
        </w:rPr>
        <w:br/>
      </w:r>
      <w:r>
        <w:rPr>
          <w:rFonts w:hint="eastAsia"/>
        </w:rPr>
        <w:t>　　第一节 核级锆材行业定义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核级锆材主要应用领域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2025-2026年核级锆材行业技术发展现状及趋势分析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核级锆材行业技术发展现状分析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国内外核级锆材行业技术差异与原因</w:t>
      </w:r>
      <w:r>
        <w:rPr>
          <w:rFonts w:hint="eastAsia"/>
        </w:rPr>
        <w:br/>
      </w:r>
      <w:r>
        <w:rPr>
          <w:rFonts w:hint="eastAsia"/>
        </w:rPr>
        <w:t>　　第三节 核级锆材行业技术发展方向、趋势预测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提升核级锆材行业技术能力策略建议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全球核级锆材行业发展状况分析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2020-2025年全球核级锆材行业运行概况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2020-2025年全球核级锆材行业市场规模分析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全球主要地区核级锆材行业运行情况分析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2026-2032年全球核级锆材行业发展趋势预测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中国核级锆材发展环境分析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核级锆材行业相关政策、标准</w:t>
      </w:r>
      <w:r>
        <w:rPr>
          <w:rFonts w:hint="eastAsia"/>
        </w:rPr>
        <w:br/>
      </w:r>
      <w:r>
        <w:rPr>
          <w:rFonts w:hint="eastAsia"/>
        </w:rPr>
        <w:t>　　第三节 核级锆材行业相关发展规划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中国核级锆材行业现状调研分析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中国核级锆材行业发展现状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一、2025-2026年核级锆材行业品牌发展现状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二、2025-2026年核级锆材行业需求市场现状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三、2025-2026年核级锆材市场需求层次分析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四、2025-2026年中国核级锆材市场走向分析</w:t>
      </w:r>
      <w:r>
        <w:rPr>
          <w:rFonts w:hint="eastAsia"/>
        </w:rPr>
        <w:br/>
      </w:r>
      <w:r>
        <w:rPr>
          <w:rFonts w:hint="eastAsia"/>
        </w:rPr>
        <w:t>　　第二节 中国核级锆材行业存在的问题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一、2025-2026年核级锆材产品市场存在的主要问题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二、2025-2026年国内核级锆材产品市场的三大瓶颈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三、2025-2026年核级锆材产品市场遭遇的规模难题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对中国核级锆材市场的分析及思考</w:t>
      </w:r>
      <w:r>
        <w:rPr>
          <w:rFonts w:hint="eastAsia"/>
        </w:rPr>
        <w:br/>
      </w:r>
      <w:r>
        <w:rPr>
          <w:rFonts w:hint="eastAsia"/>
        </w:rPr>
        <w:t>　　　　一、核级锆材市场特点</w:t>
      </w:r>
      <w:r>
        <w:rPr>
          <w:rFonts w:hint="eastAsia"/>
        </w:rPr>
        <w:br/>
      </w:r>
      <w:r>
        <w:rPr>
          <w:rFonts w:hint="eastAsia"/>
        </w:rPr>
        <w:t>　　　　二、核级锆材市场分析</w:t>
      </w:r>
      <w:r>
        <w:rPr>
          <w:rFonts w:hint="eastAsia"/>
        </w:rPr>
        <w:br/>
      </w:r>
      <w:r>
        <w:rPr>
          <w:rFonts w:hint="eastAsia"/>
        </w:rPr>
        <w:t>　　　　三、核级锆材市场变化的方向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四、中国核级锆材行业发展的新思路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五、对中国核级锆材行业发展的思考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中国核级锆材行业市场供需现状调研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中国核级锆材市场现状分析</w:t>
      </w:r>
      <w:r>
        <w:rPr>
          <w:rFonts w:hint="eastAsia"/>
        </w:rPr>
        <w:br/>
      </w:r>
      <w:r>
        <w:rPr>
          <w:rFonts w:hint="eastAsia"/>
        </w:rPr>
        <w:t>　　第二节 中国核级锆材行业产量情况分析及预测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一、核级锆材总体产能规模</w:t>
      </w:r>
      <w:r>
        <w:rPr>
          <w:rFonts w:hint="eastAsia"/>
        </w:rPr>
        <w:br/>
      </w:r>
      <w:r>
        <w:rPr>
          <w:rFonts w:hint="eastAsia"/>
        </w:rPr>
        <w:t>　　　　二、核级锆材生产区域分布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三、2020-2025年中国核级锆材行业产量统计分析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四、2026-2032年中国核级锆材行业产量预测分析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中国核级锆材市场需求分析及预测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一、中国核级锆材市场需求特点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二、2020-2025年中国核级锆材市场需求量统计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三、2026-2032年中国核级锆材市场需求量预测</w:t>
      </w:r>
      <w:r>
        <w:rPr>
          <w:rFonts w:hint="eastAsia"/>
        </w:rPr>
        <w:br/>
      </w:r>
      <w:r>
        <w:rPr>
          <w:rFonts w:hint="eastAsia"/>
        </w:rPr>
        <w:t>　　第四节 中国核级锆材价格趋势分析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一、2020-2025年中国核级锆材市场价格趋势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二、2026-2032年中国核级锆材市场价格走势预测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中国核级锆材进出口分析</w:t>
      </w:r>
      <w:r>
        <w:rPr>
          <w:rFonts w:hint="eastAsia"/>
        </w:rPr>
        <w:br/>
      </w:r>
      <w:r>
        <w:rPr>
          <w:rFonts w:hint="eastAsia"/>
        </w:rPr>
        <w:t>　　第一节 核级锆材进口情况分析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核级锆材出口情况分析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影响核级锆材进出口因素分析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中国核级锆材行业主要指标监测分析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2020-2025年中国核级锆材行业规模情况分析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2020-2025年中国核级锆材行业财务能力分析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核级锆材行业细分产品调研</w:t>
      </w:r>
      <w:r>
        <w:rPr>
          <w:rFonts w:hint="eastAsia"/>
        </w:rPr>
        <w:br/>
      </w:r>
      <w:r>
        <w:rPr>
          <w:rFonts w:hint="eastAsia"/>
        </w:rPr>
        <w:t>　　第一节 核级锆材细分产品结构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核级锆材行业上下游发展情况分析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核级锆材行业上游产业发展分析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核级锆材行业下游产业发展分析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中国核级锆材行业重点地区发展分析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核级锆材行业重点区域市场结构调研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**地区核级锆材市场容量分析</w:t>
      </w:r>
      <w:r>
        <w:rPr>
          <w:rFonts w:hint="eastAsia"/>
        </w:rPr>
        <w:br/>
      </w:r>
      <w:r>
        <w:rPr>
          <w:rFonts w:hint="eastAsia"/>
        </w:rPr>
        <w:t>　　第三节 **地区核级锆材市场容量分析</w:t>
      </w:r>
      <w:r>
        <w:rPr>
          <w:rFonts w:hint="eastAsia"/>
        </w:rPr>
        <w:br/>
      </w:r>
      <w:r>
        <w:rPr>
          <w:rFonts w:hint="eastAsia"/>
        </w:rPr>
        <w:t>　　第四节 **地区核级锆材市场容量分析</w:t>
      </w:r>
      <w:r>
        <w:rPr>
          <w:rFonts w:hint="eastAsia"/>
        </w:rPr>
        <w:br/>
      </w:r>
      <w:r>
        <w:rPr>
          <w:rFonts w:hint="eastAsia"/>
        </w:rPr>
        <w:t>　　第五节 **地区核级锆材市场容量分析</w:t>
      </w:r>
      <w:r>
        <w:rPr>
          <w:rFonts w:hint="eastAsia"/>
        </w:rPr>
        <w:br/>
      </w:r>
      <w:r>
        <w:rPr>
          <w:rFonts w:hint="eastAsia"/>
        </w:rPr>
        <w:t>　　第六节 **地区核级锆材市场容量分析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核级锆材行业重点企业竞争力分析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三、企业核级锆材经营状况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核级锆材行业企业经营策略研究分析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核级锆材企业多样化经营策略分析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一、核级锆材企业多样化经营情况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二、现行核级锆材行业多样化经营的方向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大型核级锆材企业集团未来发展策略分析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对中小核级锆材企业生产经营的建议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核级锆材行业前景及投资风险预警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2026年核级锆材市场前景分析</w:t>
      </w:r>
      <w:r>
        <w:rPr>
          <w:rFonts w:hint="eastAsia"/>
        </w:rPr>
        <w:br/>
      </w:r>
      <w:r>
        <w:rPr>
          <w:rFonts w:hint="eastAsia"/>
        </w:rPr>
        <w:t>　　第二节 2026年核级锆材行业发展趋势预测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影响核级锆材行业发展的主要因素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一、2026影响核级锆材行业运行的有利因素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二、2026影响核级锆材行业运行的稳定因素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三、2026影响核级锆材行业运行的不利因素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四、2026中国核级锆材行业发展面临的挑战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五、2026中国核级锆材行业发展面临的机遇</w:t>
      </w:r>
      <w:r>
        <w:rPr>
          <w:rFonts w:hint="eastAsia"/>
        </w:rPr>
        <w:br/>
      </w:r>
      <w:r>
        <w:rPr>
          <w:rFonts w:hint="eastAsia"/>
        </w:rPr>
        <w:t>　　第四节 核级锆材行业投资风险预警</w:t>
      </w:r>
      <w:r>
        <w:rPr>
          <w:rFonts w:hint="eastAsia"/>
        </w:rPr>
        <w:br/>
      </w:r>
      <w:r>
        <w:rPr>
          <w:rFonts w:hint="eastAsia"/>
        </w:rPr>
        <w:t>　　　　一、核级锆材行业市场风险预测</w:t>
      </w:r>
      <w:r>
        <w:rPr>
          <w:rFonts w:hint="eastAsia"/>
        </w:rPr>
        <w:br/>
      </w:r>
      <w:r>
        <w:rPr>
          <w:rFonts w:hint="eastAsia"/>
        </w:rPr>
        <w:t>　　　　二、核级锆材行业政策风险预测</w:t>
      </w:r>
      <w:r>
        <w:rPr>
          <w:rFonts w:hint="eastAsia"/>
        </w:rPr>
        <w:br/>
      </w:r>
      <w:r>
        <w:rPr>
          <w:rFonts w:hint="eastAsia"/>
        </w:rPr>
        <w:t>　　　　三、核级锆材行业经营风险预测</w:t>
      </w:r>
      <w:r>
        <w:rPr>
          <w:rFonts w:hint="eastAsia"/>
        </w:rPr>
        <w:br/>
      </w:r>
      <w:r>
        <w:rPr>
          <w:rFonts w:hint="eastAsia"/>
        </w:rPr>
        <w:t>　　　　四、核级锆材行业技术风险预测</w:t>
      </w:r>
      <w:r>
        <w:rPr>
          <w:rFonts w:hint="eastAsia"/>
        </w:rPr>
        <w:br/>
      </w:r>
      <w:r>
        <w:rPr>
          <w:rFonts w:hint="eastAsia"/>
        </w:rPr>
        <w:t>　　　　五、核级锆材行业竞争风险预测</w:t>
      </w:r>
      <w:r>
        <w:rPr>
          <w:rFonts w:hint="eastAsia"/>
        </w:rPr>
        <w:br/>
      </w:r>
      <w:r>
        <w:rPr>
          <w:rFonts w:hint="eastAsia"/>
        </w:rPr>
        <w:t>　　　　六、核级锆材行业其他风险预测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核级锆材投资建议</w:t>
      </w:r>
      <w:r>
        <w:rPr>
          <w:rFonts w:hint="eastAsia"/>
        </w:rPr>
        <w:br/>
      </w:r>
      <w:r>
        <w:rPr>
          <w:rFonts w:hint="eastAsia"/>
        </w:rPr>
        <w:t>　　第一节 核级锆材行业投资环境分析</w:t>
      </w:r>
      <w:r>
        <w:rPr>
          <w:rFonts w:hint="eastAsia"/>
        </w:rPr>
        <w:br/>
      </w:r>
      <w:r>
        <w:rPr>
          <w:rFonts w:hint="eastAsia"/>
        </w:rPr>
        <w:t>　　第二节 核级锆材行业投资进入壁垒分析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2020-2025年中国核级锆材市场规模及增长情况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2020-2025年中国核级锆材行业产量及增长趋势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2026-2032年中国核级锆材行业产量预测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2020-2025年中国核级锆材行业市场需求及增长情况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2026-2032年中国核级锆材行业市场需求预测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2020-2025年中国核级锆材行业利润及增长情况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**地区核级锆材市场规模及增长情况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**地区核级锆材行业市场需求情况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**地区核级锆材市场规模及增长情况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**地区核级锆材行业市场需求情况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2020-2025年中国核级锆材行业进口量及增速统计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2020-2025年中国核级锆材行业出口量及增速统计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核级锆材重点企业经营情况分析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2026年核级锆材市场前景分析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2026-2032年中国核级锆材市场需求预测</w:t>
      </w:r>
      <w:r>
        <w:rPr>
          <w:rFonts w:hint="eastAsia"/>
        </w:rPr>
        <w:br/>
      </w:r>
      <w:r>
        <w:rPr>
          <w:rFonts w:hint="eastAsia"/>
        </w:rPr>
        <w:t>　　图表 2026年核级锆材发展趋势预测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b965e28b4ec6" w:history="1">
        <w:r>
          <w:rPr>
            <w:rStyle w:val="Hyperlink"/>
          </w:rPr>
          <w:t>2026-2032年中国核级锆材行业现状与前景分析报告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b965e28b4ec6" w:history="1">
        <w:r>
          <w:rPr>
            <w:rStyle w:val="Hyperlink"/>
          </w:rPr>
          <w:t>https://www.20087.com/2/33/HeJiGaoCaiDeXianZhuangYuFaZhanQianJing.html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热点：核级海绵锆上市公司、核级锆材十大龙头、国核锆业属于什么档次、核级锆材国产化、锆、核级锆材采购的原料是什么、国核镐业、核级锆材氢化物取向检测机构、核级锆材制造许可证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5caced594c31" w:history="1">
      <w:r>
        <w:rPr>
          <w:rStyle w:val="Hyperlink"/>
        </w:rPr>
        <w:t>2026-2032年中国核级锆材行业现状与前景分析报告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JiGaoCaiDeXianZhuangYuFaZhanQianJing.html" TargetMode="External" Id="R7258b965e28b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JiGaoCaiDeXianZhuangYuFaZhanQianJing.html" TargetMode="External" Id="R4b975caced5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2026-04-12T01:39:40Z</dcterms:created>
  <dcterms:modified xsi:type="dcterms:W3CDTF">2026-04-12T02:39:40Z</dcterms:modified>
  <dc:subject>2026-2032年中国核级锆材行业现状与前景分析报告</dc:subject>
  <dc:title>2026-2032年中国核级锆材行业现状与前景分析报告</dc:title>
  <cp:keywords>2026-2032年中国核级锆材行业现状与前景分析报告</cp:keywords>
  <dc:description>2026-2032年中国核级锆材行业现状与前景分析报告</dc:description>
</cp:coreProperties>
</file>