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eaba615d84ec8" w:history="1">
              <w:r>
                <w:rPr>
                  <w:rStyle w:val="Hyperlink"/>
                </w:rPr>
                <w:t>2024-2030年中国智慧水务市场现状调研分析及发展趋势报告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eaba615d84ec8" w:history="1">
              <w:r>
                <w:rPr>
                  <w:rStyle w:val="Hyperlink"/>
                </w:rPr>
                <w:t>2024-2030年中国智慧水务市场现状调研分析及发展趋势报告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eaba615d84ec8" w:history="1">
                <w:r>
                  <w:rPr>
                    <w:rStyle w:val="Hyperlink"/>
                  </w:rPr>
                  <w:t>https://www.20087.com/3/23/ZhiHuiShuiWuHangYeXianZhuangYuFa.html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通过集成先进的信息技术、自动化控制技术、传感技术、软件技术和设备，对供水、排水、污水处理、防洪排涝等水务系统进行智能化管理的系统工程。近年来，随着物联网、云计算、大数据和人工智能等技术的迅猛发展，智慧水务系统能够实时监测水质、水量、管网压力等关键指标，实现水资源的优化配置和高效利用，同时提升水务管理的精细化和应急响应能力。国内智慧水务行业起步于自动化供水管网信息化建设，涌现了威派格、和达科技、新天科技等一批行业领军企业，但它们在排水领域尚待进一步拓展。</w:t>
      </w:r>
      <w:r>
        <w:rPr>
          <w:rFonts w:hint="eastAsia"/>
        </w:rPr>
        <w:br/>
      </w:r>
      <w:r>
        <w:rPr>
          <w:rFonts w:hint="eastAsia"/>
        </w:rPr>
        <w:t>　　智慧水务行业正朝向一体化、平台化和智能化方向发展。未来，智慧运维将成为行业的重要趋势，不仅需要建设运维平台，还需培养专业运维团队，提供持续服务。排水管网监测与改造将是另一个热点，高质量国产监测设备的开发将解决行业痛点。防洪排涝系统的一体化解决方案、水文化建设以及智慧水务咨询服务也将成为行业新机遇。企业将通过技术融合和业务深化，实现降本增效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eaba615d84ec8" w:history="1">
        <w:r>
          <w:rPr>
            <w:rStyle w:val="Hyperlink"/>
          </w:rPr>
          <w:t>2024-2030年中国智慧水务市场现状调研分析及发展趋势报告</w:t>
        </w:r>
      </w:hyperlink>
      <w:r>
        <w:rPr>
          <w:rFonts w:hint="eastAsia"/>
        </w:rPr>
        <w:t>》基于权威机构及智慧水务相关协会等渠道的资料数据，全方位分析了智慧水务行业的现状、市场需求及市场规模。智慧水务报告详细探讨了产业链结构、价格趋势，并对智慧水务各细分市场进行了研究。同时，预测了智慧水务市场前景与发展趋势，剖析了品牌竞争状态、市场集中度，以及智慧水务重点企业的表现。此外，智慧水务报告还揭示了行业发展的潜在风险与机遇，为智慧水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第一节 智慧水务的概念</w:t>
      </w:r>
      <w:r>
        <w:rPr>
          <w:rFonts w:hint="eastAsia"/>
        </w:rPr>
        <w:br/>
      </w:r>
      <w:r>
        <w:rPr>
          <w:rFonts w:hint="eastAsia"/>
        </w:rPr>
        <w:t>　　　　一、智慧水务的定义</w:t>
      </w:r>
      <w:r>
        <w:rPr>
          <w:rFonts w:hint="eastAsia"/>
        </w:rPr>
        <w:br/>
      </w:r>
      <w:r>
        <w:rPr>
          <w:rFonts w:hint="eastAsia"/>
        </w:rPr>
        <w:t>　　　　二、智慧水务的特征</w:t>
      </w:r>
      <w:r>
        <w:rPr>
          <w:rFonts w:hint="eastAsia"/>
        </w:rPr>
        <w:br/>
      </w:r>
      <w:r>
        <w:rPr>
          <w:rFonts w:hint="eastAsia"/>
        </w:rPr>
        <w:t>　　　　三、智慧水务的优势</w:t>
      </w:r>
      <w:r>
        <w:rPr>
          <w:rFonts w:hint="eastAsia"/>
        </w:rPr>
        <w:br/>
      </w:r>
      <w:r>
        <w:rPr>
          <w:rFonts w:hint="eastAsia"/>
        </w:rPr>
        <w:t>　　第二节 智慧水务的发展背景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二、环境背景</w:t>
      </w:r>
      <w:r>
        <w:rPr>
          <w:rFonts w:hint="eastAsia"/>
        </w:rPr>
        <w:br/>
      </w:r>
      <w:r>
        <w:rPr>
          <w:rFonts w:hint="eastAsia"/>
        </w:rPr>
        <w:t>　　　　三、技术背景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2024年智慧水务所属行业国内外发展概述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全球智慧水务行业发展概况</w:t>
      </w:r>
      <w:r>
        <w:rPr>
          <w:rFonts w:hint="eastAsia"/>
        </w:rPr>
        <w:br/>
      </w:r>
      <w:r>
        <w:rPr>
          <w:rFonts w:hint="eastAsia"/>
        </w:rPr>
        <w:t>　　　　一、全球智慧水务行业发展现状</w:t>
      </w:r>
      <w:r>
        <w:rPr>
          <w:rFonts w:hint="eastAsia"/>
        </w:rPr>
        <w:br/>
      </w:r>
      <w:r>
        <w:rPr>
          <w:rFonts w:hint="eastAsia"/>
        </w:rPr>
        <w:t>　　　　二、全球智慧水务行业发展趋势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中国智慧水务行业发展概况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一、中国智慧水务行业发展历程与现状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二、中国智慧水务行业发展中存在的问题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2024年中国智慧水务所属行业发展环境分析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智慧水务行业政策环境</w:t>
      </w:r>
      <w:r>
        <w:rPr>
          <w:rFonts w:hint="eastAsia"/>
        </w:rPr>
        <w:br/>
      </w:r>
      <w:r>
        <w:rPr>
          <w:rFonts w:hint="eastAsia"/>
        </w:rPr>
        <w:t>　　第五节 智慧水务行业技术环境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2024年中国智慧水务所属行业市场分析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一、智慧水务行业市场规模及增速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二、智慧水务行业市场饱和度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三、影响智慧水务行业市场规模的因素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四、2024-2030年智慧水务行业市场规模及增速预测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一、智慧水务行业所处生命周期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二、技术变革与行业革新对智慧水务行业的影响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2024年中国智慧水务所属行业区域市场分析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2024年中国智慧水务所属行业产业链分析</w:t>
      </w:r>
      <w:r>
        <w:rPr>
          <w:rFonts w:hint="eastAsia"/>
        </w:rPr>
        <w:br/>
      </w:r>
      <w:r>
        <w:rPr>
          <w:rFonts w:hint="eastAsia"/>
        </w:rPr>
        <w:t>　　第一节 智慧水务行业产业链分析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智慧水务上游行业分析</w:t>
      </w:r>
      <w:r>
        <w:rPr>
          <w:rFonts w:hint="eastAsia"/>
        </w:rPr>
        <w:br/>
      </w:r>
      <w:r>
        <w:rPr>
          <w:rFonts w:hint="eastAsia"/>
        </w:rPr>
        <w:t>　　　　一、智慧水务成本构成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四、上游行业对智慧水务行业的影响</w:t>
      </w:r>
      <w:r>
        <w:rPr>
          <w:rFonts w:hint="eastAsia"/>
        </w:rPr>
        <w:br/>
      </w:r>
      <w:r>
        <w:rPr>
          <w:rFonts w:hint="eastAsia"/>
        </w:rPr>
        <w:t>　　第三节 智慧水务下游行业分析</w:t>
      </w:r>
      <w:r>
        <w:rPr>
          <w:rFonts w:hint="eastAsia"/>
        </w:rPr>
        <w:br/>
      </w:r>
      <w:r>
        <w:rPr>
          <w:rFonts w:hint="eastAsia"/>
        </w:rPr>
        <w:t>　　　　一、智慧水务下游行业分布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四、下游需求对智慧水务行业的影响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2024年中国智慧水务所属行业主导驱动因素分析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2024年中国智慧水务所属行业偿债能力分析</w:t>
      </w:r>
      <w:r>
        <w:rPr>
          <w:rFonts w:hint="eastAsia"/>
        </w:rPr>
        <w:br/>
      </w:r>
      <w:r>
        <w:rPr>
          <w:rFonts w:hint="eastAsia"/>
        </w:rPr>
        <w:t>　　第一节 智慧水务行业资产负债率分析</w:t>
      </w:r>
      <w:r>
        <w:rPr>
          <w:rFonts w:hint="eastAsia"/>
        </w:rPr>
        <w:br/>
      </w:r>
      <w:r>
        <w:rPr>
          <w:rFonts w:hint="eastAsia"/>
        </w:rPr>
        <w:t>　　第二节 智慧水务行业速动比率分析</w:t>
      </w:r>
      <w:r>
        <w:rPr>
          <w:rFonts w:hint="eastAsia"/>
        </w:rPr>
        <w:br/>
      </w:r>
      <w:r>
        <w:rPr>
          <w:rFonts w:hint="eastAsia"/>
        </w:rPr>
        <w:t>　　第三节 智慧水务行业流动比率分析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2024-2030年智慧水务行业偿债能力预测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2024年中国智慧水务所属行业营运能力分析</w:t>
      </w:r>
      <w:r>
        <w:rPr>
          <w:rFonts w:hint="eastAsia"/>
        </w:rPr>
        <w:br/>
      </w:r>
      <w:r>
        <w:rPr>
          <w:rFonts w:hint="eastAsia"/>
        </w:rPr>
        <w:t>　　第一节 智慧水务行业总资产周转率分析</w:t>
      </w:r>
      <w:r>
        <w:rPr>
          <w:rFonts w:hint="eastAsia"/>
        </w:rPr>
        <w:br/>
      </w:r>
      <w:r>
        <w:rPr>
          <w:rFonts w:hint="eastAsia"/>
        </w:rPr>
        <w:t>　　第二节 智慧水务行业净资产周转率分析</w:t>
      </w:r>
      <w:r>
        <w:rPr>
          <w:rFonts w:hint="eastAsia"/>
        </w:rPr>
        <w:br/>
      </w:r>
      <w:r>
        <w:rPr>
          <w:rFonts w:hint="eastAsia"/>
        </w:rPr>
        <w:t>　　第三节 智慧水务行业应收账款周转率分析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智慧水务行业存货周转率分析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2024-2030年智慧水务行业营运能力预测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2024年中国智慧水务所属行业竞争分析</w:t>
      </w:r>
      <w:r>
        <w:rPr>
          <w:rFonts w:hint="eastAsia"/>
        </w:rPr>
        <w:br/>
      </w:r>
      <w:r>
        <w:rPr>
          <w:rFonts w:hint="eastAsia"/>
        </w:rPr>
        <w:t>　　第一节 重点智慧水务企业市场份额</w:t>
      </w:r>
      <w:r>
        <w:rPr>
          <w:rFonts w:hint="eastAsia"/>
        </w:rPr>
        <w:br/>
      </w:r>
      <w:r>
        <w:rPr>
          <w:rFonts w:hint="eastAsia"/>
        </w:rPr>
        <w:t>　　第二节 智慧水务行业市场集中度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中国智慧水务所属行业重点企业分析</w:t>
      </w:r>
      <w:r>
        <w:rPr>
          <w:rFonts w:hint="eastAsia"/>
        </w:rPr>
        <w:br/>
      </w:r>
      <w:r>
        <w:rPr>
          <w:rFonts w:hint="eastAsia"/>
        </w:rPr>
        <w:t>　　第一节 广州奥格智能科技有限公司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北京金控自动化技术有限公司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江苏中科君达电子科技有限公司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浙江和达科技股份有限公司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上海三高计算机中心股份有限公司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杭州领图信息科技有限公司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青岛积成电子有限公司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2024-2030年中国智慧水务行业发展与投资风险分析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智慧水务行业环境风险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智慧水务行业政策风险</w:t>
      </w:r>
      <w:r>
        <w:rPr>
          <w:rFonts w:hint="eastAsia"/>
        </w:rPr>
        <w:br/>
      </w:r>
      <w:r>
        <w:rPr>
          <w:rFonts w:hint="eastAsia"/>
        </w:rPr>
        <w:t>　　第四节 智慧水务行业市场风险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中国智慧水务趋势预测及投融资分析</w:t>
      </w:r>
      <w:r>
        <w:rPr>
          <w:rFonts w:hint="eastAsia"/>
        </w:rPr>
        <w:br/>
      </w:r>
      <w:r>
        <w:rPr>
          <w:rFonts w:hint="eastAsia"/>
        </w:rPr>
        <w:t>　　第一节 智慧水务趋势预测分析</w:t>
      </w:r>
      <w:r>
        <w:rPr>
          <w:rFonts w:hint="eastAsia"/>
        </w:rPr>
        <w:br/>
      </w:r>
      <w:r>
        <w:rPr>
          <w:rFonts w:hint="eastAsia"/>
        </w:rPr>
        <w:t>　　智慧水务是解决水资源紧张、水安全环境以及节约用水等问题的重要途径。即借势“互联网+”，智慧水务解决方案与IT系统、大数据服务手段紧密结合，可因地制宜支持水务企业高效利用能源资源，实现可持续发展。</w:t>
      </w:r>
      <w:r>
        <w:rPr>
          <w:rFonts w:hint="eastAsia"/>
        </w:rPr>
        <w:br/>
      </w:r>
      <w:r>
        <w:rPr>
          <w:rFonts w:hint="eastAsia"/>
        </w:rPr>
        <w:t>　　2024-2030年中国智慧水务行业市场规模统计及增长情况预测</w:t>
      </w:r>
      <w:r>
        <w:rPr>
          <w:rFonts w:hint="eastAsia"/>
        </w:rPr>
        <w:br/>
      </w:r>
      <w:r>
        <w:rPr>
          <w:rFonts w:hint="eastAsia"/>
        </w:rPr>
        <w:t>　　　　一、智慧水务对社会和经济的影响</w:t>
      </w:r>
      <w:r>
        <w:rPr>
          <w:rFonts w:hint="eastAsia"/>
        </w:rPr>
        <w:br/>
      </w:r>
      <w:r>
        <w:rPr>
          <w:rFonts w:hint="eastAsia"/>
        </w:rPr>
        <w:t>　　　　二、智慧水务发展的驱动因素</w:t>
      </w:r>
      <w:r>
        <w:rPr>
          <w:rFonts w:hint="eastAsia"/>
        </w:rPr>
        <w:br/>
      </w:r>
      <w:r>
        <w:rPr>
          <w:rFonts w:hint="eastAsia"/>
        </w:rPr>
        <w:t>　　　　三、智慧水务发展的主要威胁</w:t>
      </w:r>
      <w:r>
        <w:rPr>
          <w:rFonts w:hint="eastAsia"/>
        </w:rPr>
        <w:br/>
      </w:r>
      <w:r>
        <w:rPr>
          <w:rFonts w:hint="eastAsia"/>
        </w:rPr>
        <w:t>　　　　四、智慧水务发展趋势分析</w:t>
      </w:r>
      <w:r>
        <w:rPr>
          <w:rFonts w:hint="eastAsia"/>
        </w:rPr>
        <w:br/>
      </w:r>
      <w:r>
        <w:rPr>
          <w:rFonts w:hint="eastAsia"/>
        </w:rPr>
        <w:t>　　第二节 智慧水务投资特性分析</w:t>
      </w:r>
      <w:r>
        <w:rPr>
          <w:rFonts w:hint="eastAsia"/>
        </w:rPr>
        <w:br/>
      </w:r>
      <w:r>
        <w:rPr>
          <w:rFonts w:hint="eastAsia"/>
        </w:rPr>
        <w:t>　　　　一、智慧水务行业进入壁垒分析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三、智慧水务行业盈利因素分析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四、智慧水务行业投资兼并分析</w:t>
      </w:r>
      <w:r>
        <w:rPr>
          <w:rFonts w:hint="eastAsia"/>
        </w:rPr>
        <w:br/>
      </w:r>
      <w:r>
        <w:rPr>
          <w:rFonts w:hint="eastAsia"/>
        </w:rPr>
        <w:t>　　第三节 智慧水务项目融资分析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二、企业融资模式分析</w:t>
      </w:r>
      <w:r>
        <w:rPr>
          <w:rFonts w:hint="eastAsia"/>
        </w:rPr>
        <w:br/>
      </w:r>
      <w:r>
        <w:rPr>
          <w:rFonts w:hint="eastAsia"/>
        </w:rPr>
        <w:t>　　　　三、智慧水务项目融资模式分析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四、智慧水务项目融资案例分析</w:t>
      </w:r>
      <w:r>
        <w:rPr>
          <w:rFonts w:hint="eastAsia"/>
        </w:rPr>
        <w:br/>
      </w:r>
      <w:r>
        <w:rPr>
          <w:rFonts w:hint="eastAsia"/>
        </w:rPr>
        <w:t>　　第四节 中.智.林－智慧水务主要投融资建议</w:t>
      </w:r>
      <w:r>
        <w:rPr>
          <w:rFonts w:hint="eastAsia"/>
        </w:rPr>
        <w:br/>
      </w:r>
      <w:r>
        <w:rPr>
          <w:rFonts w:hint="eastAsia"/>
        </w:rPr>
        <w:t>　　　　一、智慧水务投融资主要问题分析</w:t>
      </w:r>
      <w:r>
        <w:rPr>
          <w:rFonts w:hint="eastAsia"/>
        </w:rPr>
        <w:br/>
      </w:r>
      <w:r>
        <w:rPr>
          <w:rFonts w:hint="eastAsia"/>
        </w:rPr>
        <w:t>　　　　二、智慧水务投融资主要风险分析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智慧水务网络结构图</w:t>
      </w:r>
      <w:r>
        <w:rPr>
          <w:rFonts w:hint="eastAsia"/>
        </w:rPr>
        <w:br/>
      </w:r>
      <w:r>
        <w:rPr>
          <w:rFonts w:hint="eastAsia"/>
        </w:rPr>
        <w:t>　　图表 智慧水务的基本特征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2019-2024年我国生产总值增长速度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2024年我国房地产投资增速</w:t>
      </w:r>
      <w:r>
        <w:rPr>
          <w:rFonts w:hint="eastAsia"/>
        </w:rPr>
        <w:br/>
      </w:r>
      <w:r>
        <w:rPr>
          <w:rFonts w:hint="eastAsia"/>
        </w:rPr>
        <w:t>　　图表 2024年我国社会消费零售总额投资增速</w:t>
      </w:r>
      <w:r>
        <w:rPr>
          <w:rFonts w:hint="eastAsia"/>
        </w:rPr>
        <w:br/>
      </w:r>
      <w:r>
        <w:rPr>
          <w:rFonts w:hint="eastAsia"/>
        </w:rPr>
        <w:t>　　图表 2024年我国房地产投资增速</w:t>
      </w:r>
      <w:r>
        <w:rPr>
          <w:rFonts w:hint="eastAsia"/>
        </w:rPr>
        <w:br/>
      </w:r>
      <w:r>
        <w:rPr>
          <w:rFonts w:hint="eastAsia"/>
        </w:rPr>
        <w:t>　　图表 2024年我国工业生产者出厂价格涨跌情况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2019-2024年我国总人口和增长率增速</w:t>
      </w:r>
      <w:r>
        <w:rPr>
          <w:rFonts w:hint="eastAsia"/>
        </w:rPr>
        <w:br/>
      </w:r>
      <w:r>
        <w:rPr>
          <w:rFonts w:hint="eastAsia"/>
        </w:rPr>
        <w:t>　　图表 2019-2024年我国各月累计主营收入与利润总额同比增速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2024年我国各月累利润率与每百元主营收入成本示意图</w:t>
      </w:r>
      <w:r>
        <w:rPr>
          <w:rFonts w:hint="eastAsia"/>
        </w:rPr>
        <w:br/>
      </w:r>
      <w:r>
        <w:rPr>
          <w:rFonts w:hint="eastAsia"/>
        </w:rPr>
        <w:t>　　图表 2024年我国不同经济类型主营收入及利润总额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2024年我国工业产能利用率</w:t>
      </w:r>
      <w:r>
        <w:rPr>
          <w:rFonts w:hint="eastAsia"/>
        </w:rPr>
        <w:br/>
      </w:r>
      <w:r>
        <w:rPr>
          <w:rFonts w:hint="eastAsia"/>
        </w:rPr>
        <w:t>　　图表 2019-2024年工业产能利用率对比</w:t>
      </w:r>
      <w:r>
        <w:rPr>
          <w:rFonts w:hint="eastAsia"/>
        </w:rPr>
        <w:br/>
      </w:r>
      <w:r>
        <w:rPr>
          <w:rFonts w:hint="eastAsia"/>
        </w:rPr>
        <w:t>　　图表 2019-2024年我国智慧水务行业市场规模及增速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2024-2030年智慧水务行业市场规模及增速预测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eaba615d84ec8" w:history="1">
        <w:r>
          <w:rPr>
            <w:rStyle w:val="Hyperlink"/>
          </w:rPr>
          <w:t>2024-2030年中国智慧水务市场现状调研分析及发展趋势报告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eaba615d84ec8" w:history="1">
        <w:r>
          <w:rPr>
            <w:rStyle w:val="Hyperlink"/>
          </w:rPr>
          <w:t>https://www.20087.com/3/23/ZhiHuiShuiWuHangYeXianZhuangYuFa.html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5761382046db" w:history="1">
      <w:r>
        <w:rPr>
          <w:rStyle w:val="Hyperlink"/>
        </w:rPr>
        <w:t>2024-2030年中国智慧水务市场现状调研分析及发展趋势报告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HuiShuiWuHangYeXianZhuangYuFa.html" TargetMode="External" Id="R9b2eaba615d8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HuiShuiWuHangYeXianZhuangYuFa.html" TargetMode="External" Id="R2dc85761382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2024-05-16T00:50:00Z</dcterms:created>
  <dcterms:modified xsi:type="dcterms:W3CDTF">2024-05-16T01:50:00Z</dcterms:modified>
  <dc:subject>2024-2030年中国智慧水务市场现状调研分析及发展趋势报告</dc:subject>
  <dc:title>2024-2030年中国智慧水务市场现状调研分析及发展趋势报告</dc:title>
  <cp:keywords>2024-2030年中国智慧水务市场现状调研分析及发展趋势报告</cp:keywords>
  <dc:description>2024-2030年中国智慧水务市场现状调研分析及发展趋势报告</dc:description>
</cp:coreProperties>
</file>