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90866b530466b" w:history="1">
              <w:r>
                <w:rPr>
                  <w:rStyle w:val="Hyperlink"/>
                </w:rPr>
                <w:t>2026-2032年全球与中国铝合金液行业研究分析及发展前景报告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90866b530466b" w:history="1">
              <w:r>
                <w:rPr>
                  <w:rStyle w:val="Hyperlink"/>
                </w:rPr>
                <w:t>2026-2032年全球与中国铝合金液行业研究分析及发展前景报告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90866b530466b" w:history="1">
                <w:r>
                  <w:rPr>
                    <w:rStyle w:val="Hyperlink"/>
                  </w:rPr>
                  <w:t>https://www.20087.com/3/83/LvHeJinYeFaZhanQianJing.html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液是在熔炼炉中处于熔融状态的铝合金，作为压铸、铸造及连铸工艺的直接原料，广泛应用于汽车零部件、3C产品壳体及建筑型材制造。目前，铝合金液生产普遍采用天然气或电感应熔炼，配合精炼除气、过滤除渣及成分在线监测，强调熔体纯净度（低氢、低夹杂）、温度稳定性及合金元素均匀性。在轻量化趋势推动下，高硅、高强韧铝合金液需求上升。然而，熔炼过程易吸氢氧化，导致铸件气孔或缩松；同时，废铝回炉比例提高带来杂质元素（如Fe、Cu）累积，影响熔体品质控制。</w:t>
      </w:r>
      <w:r>
        <w:rPr>
          <w:rFonts w:hint="eastAsia"/>
        </w:rPr>
        <w:br/>
      </w:r>
      <w:r>
        <w:rPr>
          <w:rFonts w:hint="eastAsia"/>
        </w:rPr>
        <w:t>　　未来，铝合金液将朝着绿色熔炼、杂质精准控制与闭环再生方向发展。市场调研网指出，一方面，电磁搅拌与真空除气技术将提升熔体洁净度；另一方面，光谱在线分析与自动配料系统将实现成分动态调控。在资源端，建立废铝分类回收与预处理体系将保障再生铝熔体品质。此外，低碳熔炼（如绿电感应炉、氢燃料熔炉）将响应碳中和目标。长远来看，铝合金液将持续作为金属成型工艺的源头材料，并向高纯净、低排放、高循环率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90866b530466b" w:history="1">
        <w:r>
          <w:rPr>
            <w:rStyle w:val="Hyperlink"/>
          </w:rPr>
          <w:t>2026-2032年全球与中国铝合金液行业研究分析及发展前景报告</w:t>
        </w:r>
      </w:hyperlink>
      <w:r>
        <w:rPr>
          <w:rFonts w:hint="eastAsia"/>
        </w:rPr>
        <w:t>》，2025年铝合金液行业市场规模达 亿元，预计2032年市场规模将达 亿元，期间年均复合增长率（CAGR）达 %。报告基于国家统计局及铝合金液行业协会的权威数据，全面调研了铝合金液行业的市场规模、市场需求、产业链结构及价格变动，并对铝合金液细分市场进行了深入分析。报告详细剖析了铝合金液市场竞争格局，重点关注品牌影响力及重点企业的运营表现，同时科学预测了铝合金液市场前景与发展趋势，识别了行业潜在的风险与机遇。通过专业、科学的研究方法，报告为铝合金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铜铝系列</w:t>
      </w:r>
      <w:r>
        <w:rPr>
          <w:rFonts w:hint="eastAsia"/>
        </w:rPr>
        <w:br/>
      </w:r>
      <w:r>
        <w:rPr>
          <w:rFonts w:hint="eastAsia"/>
        </w:rPr>
        <w:t>　　　　1.3.3 锰铝系列</w:t>
      </w:r>
      <w:r>
        <w:rPr>
          <w:rFonts w:hint="eastAsia"/>
        </w:rPr>
        <w:br/>
      </w:r>
      <w:r>
        <w:rPr>
          <w:rFonts w:hint="eastAsia"/>
        </w:rPr>
        <w:t>　　　　1.3.4 硅铝系列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按应用细分，全球铝合金液市场规模2021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铸造铝合金</w:t>
      </w:r>
      <w:r>
        <w:rPr>
          <w:rFonts w:hint="eastAsia"/>
        </w:rPr>
        <w:br/>
      </w:r>
      <w:r>
        <w:rPr>
          <w:rFonts w:hint="eastAsia"/>
        </w:rPr>
        <w:t>　　　　1.4.3 变形铝合金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铝合金液行业发展总体概况</w:t>
      </w:r>
      <w:r>
        <w:rPr>
          <w:rFonts w:hint="eastAsia"/>
        </w:rPr>
        <w:br/>
      </w:r>
      <w:r>
        <w:rPr>
          <w:rFonts w:hint="eastAsia"/>
        </w:rPr>
        <w:t>　　　　1.5.2 铝合金液行业发展主要特点</w:t>
      </w:r>
      <w:r>
        <w:rPr>
          <w:rFonts w:hint="eastAsia"/>
        </w:rPr>
        <w:br/>
      </w:r>
      <w:r>
        <w:rPr>
          <w:rFonts w:hint="eastAsia"/>
        </w:rPr>
        <w:t>　　　　1.5.3 铝合金液行业发展影响因素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铝合金液有利因素</w:t>
      </w:r>
      <w:r>
        <w:rPr>
          <w:rFonts w:hint="eastAsia"/>
        </w:rPr>
        <w:br/>
      </w:r>
      <w:r>
        <w:rPr>
          <w:rFonts w:hint="eastAsia"/>
        </w:rPr>
        <w:t>　　　　1.5.3 .2 铝合金液不利因素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全球主要厂商成立时间及铝合金液商业化日期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全球主要厂商铝合金液产品类型及应用</w:t>
      </w:r>
      <w:r>
        <w:rPr>
          <w:rFonts w:hint="eastAsia"/>
        </w:rPr>
        <w:br/>
      </w:r>
      <w:r>
        <w:rPr>
          <w:rFonts w:hint="eastAsia"/>
        </w:rPr>
        <w:t>　　2.9 铝合金液行业集中度、竞争程度分析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全球铝合金液总体规模分析</w:t>
      </w:r>
      <w:r>
        <w:rPr>
          <w:rFonts w:hint="eastAsia"/>
        </w:rPr>
        <w:br/>
      </w:r>
      <w:r>
        <w:rPr>
          <w:rFonts w:hint="eastAsia"/>
        </w:rPr>
        <w:t>　　3.1 全球铝合金液供需现状及预测（2021-2032）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中国市场铝合金液进出口（2021-2032）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不同产品类型铝合金液分析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不同应用铝合金液分析</w:t>
      </w:r>
      <w:r>
        <w:rPr>
          <w:rFonts w:hint="eastAsia"/>
        </w:rPr>
        <w:br/>
      </w:r>
      <w:r>
        <w:rPr>
          <w:rFonts w:hint="eastAsia"/>
        </w:rPr>
        <w:t>　　7.1 全球不同应用铝合金液销量（2021-2032）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铝合金液行业发展趋势</w:t>
      </w:r>
      <w:r>
        <w:rPr>
          <w:rFonts w:hint="eastAsia"/>
        </w:rPr>
        <w:br/>
      </w:r>
      <w:r>
        <w:rPr>
          <w:rFonts w:hint="eastAsia"/>
        </w:rPr>
        <w:t>　　8.2 铝合金液行业主要驱动因素</w:t>
      </w:r>
      <w:r>
        <w:rPr>
          <w:rFonts w:hint="eastAsia"/>
        </w:rPr>
        <w:br/>
      </w:r>
      <w:r>
        <w:rPr>
          <w:rFonts w:hint="eastAsia"/>
        </w:rPr>
        <w:t>　　8.3 铝合金液中国企业SWOT分析</w:t>
      </w:r>
      <w:r>
        <w:rPr>
          <w:rFonts w:hint="eastAsia"/>
        </w:rPr>
        <w:br/>
      </w:r>
      <w:r>
        <w:rPr>
          <w:rFonts w:hint="eastAsia"/>
        </w:rPr>
        <w:t>　　8.4 中国铝合金液行业政策环境分析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铝合金液行业产业链简介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铝合金液行业供应链分析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铝合金液行业采购模式</w:t>
      </w:r>
      <w:r>
        <w:rPr>
          <w:rFonts w:hint="eastAsia"/>
        </w:rPr>
        <w:br/>
      </w:r>
      <w:r>
        <w:rPr>
          <w:rFonts w:hint="eastAsia"/>
        </w:rPr>
        <w:t>　　9.3 铝合金液行业生产模式</w:t>
      </w:r>
      <w:r>
        <w:rPr>
          <w:rFonts w:hint="eastAsia"/>
        </w:rPr>
        <w:br/>
      </w:r>
      <w:r>
        <w:rPr>
          <w:rFonts w:hint="eastAsia"/>
        </w:rPr>
        <w:t>　　9.4 铝合金液行业销售模式及销售渠道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按应用细分，全球铝合金液市场规模（CAGR）2021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铝合金液行业发展主要特点</w:t>
      </w:r>
      <w:r>
        <w:rPr>
          <w:rFonts w:hint="eastAsia"/>
        </w:rPr>
        <w:br/>
      </w:r>
      <w:r>
        <w:rPr>
          <w:rFonts w:hint="eastAsia"/>
        </w:rPr>
        <w:t>　　表 4： 铝合金液行业发展有利因素分析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铝合金液行业发展不利因素分析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进入铝合金液行业壁垒</w:t>
      </w:r>
      <w:r>
        <w:rPr>
          <w:rFonts w:hint="eastAsia"/>
        </w:rPr>
        <w:br/>
      </w:r>
      <w:r>
        <w:rPr>
          <w:rFonts w:hint="eastAsia"/>
        </w:rPr>
        <w:t>　　表 7： 铝合金液主要企业在国际市场占有率（按销量，2023-2026）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2025年铝合金液主要企业在国际市场排名（按销量）&amp;（吨）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全球市场主要企业铝合金液销量（2023-2026）&amp;（吨）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铝合金液主要企业在国际市场占有率（按收入，2023-2026）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2025年铝合金液主要企业在国际市场排名（按收入）&amp;（万元）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全球市场主要企业铝合金液销售收入（2023-2026）&amp;（万元）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全球市场主要企业铝合金液销售价格（2023-2026）&amp;（元/吨）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铝合金液主要企业在中国市场占有率（按销量，2023-2026）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2025年铝合金液主要企业在中国市场排名（按销量）&amp;（吨）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中国市场主要企业铝合金液销量（2023-2026）&amp;（吨）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铝合金液主要企业在中国市场占有率（按收入，2023-2026）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2025年铝合金液主要企业在中国市场排名（按收入）&amp;（万元）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中国市场主要企业铝合金液销售收入（2023-2026）&amp;（万元）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全球主要厂商铝合金液总部及产地分布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全球主要厂商成立时间及铝合金液商业化日期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全球主要厂商铝合金液产品类型及应用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2025年全球铝合金液主要厂商市场地位（第一梯队、第二梯队和第三梯队）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全球铝合金液市场投资、并购等现状分析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全球主要地区铝合金液产量增速（CAGR）：（2021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全球主要地区铝合金液产量（2021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全球主要地区铝合金液产量（2021-2026）&amp;（吨）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全球主要地区铝合金液产量（2027-2032）&amp;（吨）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全球主要地区铝合金液产量市场份额（2021-2026）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全球主要地区铝合金液产量市场份额（2027-2032）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中国市场铝合金液产量、销量、进出口（2021-2026）&amp;（吨）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中国市场铝合金液产量、销量、进出口预测（2027-2032）&amp;（吨）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全球主要地区铝合金液销售收入增速：（2021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全球主要地区铝合金液销售收入（2021-2026）&amp;（万元）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全球主要地区铝合金液销售收入市场份额（2021-2026）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全球主要地区铝合金液收入（2027-2032）&amp;（万元）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全球主要地区铝合金液销量（吨）：2021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全球主要地区铝合金液销量（2021-2026）&amp;（吨）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全球主要地区铝合金液销量市场份额（2021-2026）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全球主要地区铝合金液销量（2027-2032）&amp;（吨）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全球主要地区铝合金液销量份额（2027-2032）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铝合金液生产基地、销售区域、竞争对手及市场地位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铝合金液产品规格、参数及市场应用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铝合金液销量（吨）、收入（万元）、价格（元/吨）及毛利率（2021-2026）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全球不同产品类型铝合金液销量（2021-2026）&amp;（吨）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全球不同产品类型铝合金液销量市场份额（2021-2026）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全球不同产品类型铝合金液销量预测（2027-2032）&amp;（吨）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全球市场不同产品类型铝合金液销量市场份额预测（2027-2032）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全球不同产品类型铝合金液收入（2021-2026）&amp;（万元）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全球不同产品类型铝合金液收入市场份额（2021-2026）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全球不同产品类型铝合金液收入预测（2027-2032）&amp;（万元）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全球不同产品类型铝合金液收入市场份额预测（2027-2032）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中国不同产品类型铝合金液销量（2021-2026）&amp;（吨）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中国不同产品类型铝合金液销量市场份额（2021-2026）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中国不同产品类型铝合金液销量预测（2027-2032）&amp;（吨）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全球市场不同产品类型铝合金液销量市场份额预测（2027-2032）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中国不同产品类型铝合金液收入（2021-2026）&amp;（万元）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中国不同产品类型铝合金液收入市场份额（2021-2026）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中国不同产品类型铝合金液收入预测（2027-2032）&amp;（万元）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中国不同产品类型铝合金液收入市场份额预测（2027-2032）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全球不同应用铝合金液销量（2021-2026）&amp;（吨）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全球不同应用铝合金液销量市场份额（2021-2026）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全球不同应用铝合金液销量预测（2027-2032）&amp;（吨）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全球市场不同应用铝合金液销量市场份额预测（2027-2032）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全球不同应用铝合金液收入（2021-2026）&amp;（万元）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全球不同应用铝合金液收入市场份额（2021-2026）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全球不同应用铝合金液收入预测（2027-2032）&amp;（万元）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全球不同应用铝合金液收入市场份额预测（2027-2032）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中国不同应用铝合金液销量（2021-2026）&amp;（吨）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中国不同应用铝合金液销量市场份额（2021-2026）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中国不同应用铝合金液销量预测（2027-2032）&amp;（吨）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中国市场不同应用铝合金液销量市场份额预测（2027-2032）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中国不同应用铝合金液收入（2021-2026）&amp;（万元）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中国不同应用铝合金液收入市场份额（2021-2026）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中国不同应用铝合金液收入预测（2027-2032）&amp;（万元）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中国不同应用铝合金液收入市场份额预测（2027-2032）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铝合金液行业发展趋势</w:t>
      </w:r>
      <w:r>
        <w:rPr>
          <w:rFonts w:hint="eastAsia"/>
        </w:rPr>
        <w:br/>
      </w:r>
      <w:r>
        <w:rPr>
          <w:rFonts w:hint="eastAsia"/>
        </w:rPr>
        <w:t>　　表 116： 铝合金液行业主要驱动因素</w:t>
      </w:r>
      <w:r>
        <w:rPr>
          <w:rFonts w:hint="eastAsia"/>
        </w:rPr>
        <w:br/>
      </w:r>
      <w:r>
        <w:rPr>
          <w:rFonts w:hint="eastAsia"/>
        </w:rPr>
        <w:t>　　表 117： 铝合金液行业供应链分析</w:t>
      </w:r>
      <w:r>
        <w:rPr>
          <w:rFonts w:hint="eastAsia"/>
        </w:rPr>
        <w:br/>
      </w:r>
      <w:r>
        <w:rPr>
          <w:rFonts w:hint="eastAsia"/>
        </w:rPr>
        <w:t>　　表 118： 铝合金液上游原料供应商</w:t>
      </w:r>
      <w:r>
        <w:rPr>
          <w:rFonts w:hint="eastAsia"/>
        </w:rPr>
        <w:br/>
      </w:r>
      <w:r>
        <w:rPr>
          <w:rFonts w:hint="eastAsia"/>
        </w:rPr>
        <w:t>　　表 119： 铝合金液主要地区不同应用客户分析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铝合金液典型经销商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全球不同产品类型铝合金液市场份额2025 &amp; 2032</w:t>
      </w:r>
      <w:r>
        <w:rPr>
          <w:rFonts w:hint="eastAsia"/>
        </w:rPr>
        <w:br/>
      </w:r>
      <w:r>
        <w:rPr>
          <w:rFonts w:hint="eastAsia"/>
        </w:rPr>
        <w:t>　　图 4： 铜铝系列产品图片</w:t>
      </w:r>
      <w:r>
        <w:rPr>
          <w:rFonts w:hint="eastAsia"/>
        </w:rPr>
        <w:br/>
      </w:r>
      <w:r>
        <w:rPr>
          <w:rFonts w:hint="eastAsia"/>
        </w:rPr>
        <w:t>　　图 5： 锰铝系列产品图片</w:t>
      </w:r>
      <w:r>
        <w:rPr>
          <w:rFonts w:hint="eastAsia"/>
        </w:rPr>
        <w:br/>
      </w:r>
      <w:r>
        <w:rPr>
          <w:rFonts w:hint="eastAsia"/>
        </w:rPr>
        <w:t>　　图 6： 硅铝系列产品图片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全球不同应用铝合金液市场份额2025 &amp; 2032</w:t>
      </w:r>
      <w:r>
        <w:rPr>
          <w:rFonts w:hint="eastAsia"/>
        </w:rPr>
        <w:br/>
      </w:r>
      <w:r>
        <w:rPr>
          <w:rFonts w:hint="eastAsia"/>
        </w:rPr>
        <w:t>　　图 10： 铸造铝合金</w:t>
      </w:r>
      <w:r>
        <w:rPr>
          <w:rFonts w:hint="eastAsia"/>
        </w:rPr>
        <w:br/>
      </w:r>
      <w:r>
        <w:rPr>
          <w:rFonts w:hint="eastAsia"/>
        </w:rPr>
        <w:t>　　图 11： 变形铝合金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2025年全球前五大生产商铝合金液市场份额</w:t>
      </w:r>
      <w:r>
        <w:rPr>
          <w:rFonts w:hint="eastAsia"/>
        </w:rPr>
        <w:br/>
      </w:r>
      <w:r>
        <w:rPr>
          <w:rFonts w:hint="eastAsia"/>
        </w:rPr>
        <w:t>　　图 13： 2025年全球铝合金液第一梯队、第二梯队和第三梯队厂商及市场份额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全球铝合金液产能、产量、产能利用率及发展趋势（2021-2032）&amp;（吨）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全球铝合金液产量、需求量及发展趋势（2021-2032）&amp;（吨）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全球主要地区铝合金液产量市场份额（2021-2032）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中国铝合金液产能、产量、产能利用率及发展趋势（2021-2032）&amp;（吨）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中国铝合金液产量、市场需求量及发展趋势（2021-2032）&amp;（吨）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全球铝合金液市场销售额及增长率：（2021-2032）&amp;（万元）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全球市场铝合金液市场规模：2021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全球市场铝合金液销量及增长率（2021-2032）&amp;（吨）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全球市场铝合金液价格趋势（2021-2032）&amp;（元/吨）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全球主要地区铝合金液销售收入（2021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全球主要地区铝合金液销售收入市场份额（2021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北美市场铝合金液销量及增长率（2021-2032）&amp;（吨）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北美市场铝合金液收入及增长率（2021-2032）&amp;（万元）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欧洲市场铝合金液销量及增长率（2021-2032）&amp;（吨）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欧洲市场铝合金液收入及增长率（2021-2032）&amp;（万元）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中国市场铝合金液销量及增长率（2021-2032）&amp;（吨）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中国市场铝合金液收入及增长率（2021-2032）&amp;（万元）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日本市场铝合金液销量及增长率（2021-2032）&amp;（吨）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日本市场铝合金液收入及增长率（2021-2032）&amp;（万元）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东南亚市场铝合金液销量及增长率（2021-2032）&amp;（吨）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东南亚市场铝合金液收入及增长率（2021-2032）&amp;（万元）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印度市场铝合金液销量及增长率（2021-2032）&amp;（吨）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印度市场铝合金液收入及增长率（2021-2032）&amp;（万元）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南美市场铝合金液销量及增长率（2021-2032）&amp;（吨）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南美市场铝合金液收入及增长率（2021-2032）&amp;（万元）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中东市场铝合金液销量及增长率（2021-2032）&amp;（吨）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中东市场铝合金液收入及增长率（2021-2032）&amp;（万元）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全球不同产品类型铝合金液价格走势（2021-2032）&amp;（元/吨）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全球不同应用铝合金液价格走势（2021-2032）&amp;（元/吨）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铝合金液中国企业SWOT分析</w:t>
      </w:r>
      <w:r>
        <w:rPr>
          <w:rFonts w:hint="eastAsia"/>
        </w:rPr>
        <w:br/>
      </w:r>
      <w:r>
        <w:rPr>
          <w:rFonts w:hint="eastAsia"/>
        </w:rPr>
        <w:t>　　图 44： 铝合金液产业链</w:t>
      </w:r>
      <w:r>
        <w:rPr>
          <w:rFonts w:hint="eastAsia"/>
        </w:rPr>
        <w:br/>
      </w:r>
      <w:r>
        <w:rPr>
          <w:rFonts w:hint="eastAsia"/>
        </w:rPr>
        <w:t>　　图 45： 铝合金液行业采购模式分析</w:t>
      </w:r>
      <w:r>
        <w:rPr>
          <w:rFonts w:hint="eastAsia"/>
        </w:rPr>
        <w:br/>
      </w:r>
      <w:r>
        <w:rPr>
          <w:rFonts w:hint="eastAsia"/>
        </w:rPr>
        <w:t>　　图 46： 铝合金液行业生产模式</w:t>
      </w:r>
      <w:r>
        <w:rPr>
          <w:rFonts w:hint="eastAsia"/>
        </w:rPr>
        <w:br/>
      </w:r>
      <w:r>
        <w:rPr>
          <w:rFonts w:hint="eastAsia"/>
        </w:rPr>
        <w:t>　　图 47： 铝合金液行业销售模式分析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90866b530466b" w:history="1">
        <w:r>
          <w:rPr>
            <w:rStyle w:val="Hyperlink"/>
          </w:rPr>
          <w:t>2026-2032年全球与中国铝合金液行业研究分析及发展前景报告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90866b530466b" w:history="1">
        <w:r>
          <w:rPr>
            <w:rStyle w:val="Hyperlink"/>
          </w:rPr>
          <w:t>https://www.20087.com/3/83/LvHeJinYeFaZhanQianJing.html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热点：液体聚合氯化铝、铝合金液相线温度、氧化铝的性质和用途、铝合金液压升降机报价、铝合金是溶液吗、铝合金液压升降平台、铝液是什么、铝合金液化气罐、铝液用途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d999df13a4622" w:history="1">
      <w:r>
        <w:rPr>
          <w:rStyle w:val="Hyperlink"/>
        </w:rPr>
        <w:t>2026-2032年全球与中国铝合金液行业研究分析及发展前景报告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vHeJinYeFaZhanQianJing.html" TargetMode="External" Id="R0e090866b530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vHeJinYeFaZhanQianJing.html" TargetMode="External" Id="R0e2d999df13a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2026-03-24T07:34:19Z</dcterms:created>
  <dcterms:modified xsi:type="dcterms:W3CDTF">2026-03-24T08:34:19Z</dcterms:modified>
  <dc:subject>2026-2032年全球与中国铝合金液行业研究分析及发展前景报告</dc:subject>
  <dc:title>2026-2032年全球与中国铝合金液行业研究分析及发展前景报告</dc:title>
  <cp:keywords>2026-2032年全球与中国铝合金液行业研究分析及发展前景报告</cp:keywords>
  <dc:description>2026-2032年全球与中国铝合金液行业研究分析及发展前景报告</dc:description>
</cp:coreProperties>
</file>