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b128cd0334d55" w:history="1">
              <w:r>
                <w:rPr>
                  <w:rStyle w:val="Hyperlink"/>
                </w:rPr>
                <w:t>2025-2031年中国电网租赁市场调查研究及发展趋势分析报告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b128cd0334d55" w:history="1">
              <w:r>
                <w:rPr>
                  <w:rStyle w:val="Hyperlink"/>
                </w:rPr>
                <w:t>2025-2031年中国电网租赁市场调查研究及发展趋势分析报告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b128cd0334d55" w:history="1">
                <w:r>
                  <w:rPr>
                    <w:rStyle w:val="Hyperlink"/>
                  </w:rPr>
                  <w:t>https://www.20087.com/5/93/DianWangZuLinFaZhanQuShiYuCeFenX.html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租赁是一种新型的电力资源配置模式，近年来在全球范围内，尤其是在电力市场较为成熟的国家和地区，得到了快速发展。它允许企业和个人租用电力基础设施，如输电线路、变电站和配电设施，而非直接购买或建设。这种模式在大型活动、临时工地和灾难恢复中尤为适用，因为它们提供了灵活、短期的电力接入解决方案。同时，随着可再生能源的兴起，电网租赁也为分布式能源系统的集成提供了便利，促进了能源网络的灵活性和效率。</w:t>
      </w:r>
      <w:r>
        <w:rPr>
          <w:rFonts w:hint="eastAsia"/>
        </w:rPr>
        <w:br/>
      </w:r>
      <w:r>
        <w:rPr>
          <w:rFonts w:hint="eastAsia"/>
        </w:rPr>
        <w:t>　　未来，电网租赁行业将更加注重智能化和可持续性。随着物联网和大数据技术的应用，智能电网租赁平台将能够实时监控和优化电力使用，提高能源效率。同时，租赁模式将与绿色能源紧密结合，鼓励租户使用风能、太阳能等可再生能源，减少碳足迹。此外，共享经济理念的渗透，将促使电网租赁市场进一步扩大，通过资源共享降低能源基础设施的成本，推动能源行业的创新和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b128cd0334d55" w:history="1">
        <w:r>
          <w:rPr>
            <w:rStyle w:val="Hyperlink"/>
          </w:rPr>
          <w:t>2025-2031年中国电网租赁市场调查研究及发展趋势分析报告</w:t>
        </w:r>
      </w:hyperlink>
      <w:r>
        <w:rPr>
          <w:rFonts w:hint="eastAsia"/>
        </w:rPr>
        <w:t>》通过对电网租赁行业的全面调研，系统分析了电网租赁市场规模、技术现状及未来发展方向，揭示了行业竞争格局的演变趋势与潜在问题。同时，报告评估了电网租赁行业投资价值与效益，识别了发展中的主要挑战与机遇，并结合SWOT分析为投资者和企业提供了科学的战略建议。此外，报告重点聚焦电网租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2020-2025年中国电网租赁行业分析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一、2025年中国电网租赁行业发展概况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2020-2025年中国电网租赁行业规模分析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四、2020-2025年中国电网租赁行业负债状况分析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2020-2025年中国电网租赁行业成本费用分析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2020-2025年中国电网租赁行业销售费用情况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2020-2025年中国电网租赁行业管理费用情况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2020-2025年中国电网租赁行业财务费用情况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2020-2025年中国电网租赁行业整体评价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2020-2025年中国电网租赁行业盈利能力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一、2020-2025年中国电网租赁行业毛利率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二、2020-2025年中国电网租赁行业资产利润率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三、2020-2025年中国电网租赁行业销售利润率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四、2020-2025年中国电网租赁行业成本费用利润率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2020-2025年中国电网租赁行业偿债能力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2020-2025年电网租赁行业领先企业经营形势分析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中国电网租赁企业总体发展状况分析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一、电网租赁企业主要类型</w:t>
      </w:r>
      <w:r>
        <w:rPr>
          <w:rFonts w:hint="eastAsia"/>
        </w:rPr>
        <w:br/>
      </w:r>
      <w:r>
        <w:rPr>
          <w:rFonts w:hint="eastAsia"/>
        </w:rPr>
        <w:t>　　　　二、电网租赁企业资本运作分析</w:t>
      </w:r>
      <w:r>
        <w:rPr>
          <w:rFonts w:hint="eastAsia"/>
        </w:rPr>
        <w:br/>
      </w:r>
      <w:r>
        <w:rPr>
          <w:rFonts w:hint="eastAsia"/>
        </w:rPr>
        <w:t>　　　　三、电网租赁企业国际竞争力分析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中国领先电网租赁企业经营形势分析</w:t>
      </w:r>
      <w:r>
        <w:rPr>
          <w:rFonts w:hint="eastAsia"/>
        </w:rPr>
        <w:br/>
      </w:r>
      <w:r>
        <w:rPr>
          <w:rFonts w:hint="eastAsia"/>
        </w:rPr>
        <w:t>　　　　一、温州电力租赁有限公司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二、中电投融和融资租赁有限公司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三、国家电网公司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四、英大汇通融资租赁有限公司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五、中国南方电网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3、企业服务体系分析</w:t>
      </w:r>
      <w:r>
        <w:rPr>
          <w:rFonts w:hint="eastAsia"/>
        </w:rPr>
        <w:br/>
      </w:r>
      <w:r>
        <w:rPr>
          <w:rFonts w:hint="eastAsia"/>
        </w:rPr>
        <w:t>　　　　　　4、企业竞争优劣势分析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中国电网租赁行业投资与发展前景分析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中国电网租赁行业投资机会分析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一、可以投资的中国电网租赁模式</w:t>
      </w:r>
      <w:r>
        <w:rPr>
          <w:rFonts w:hint="eastAsia"/>
        </w:rPr>
        <w:br/>
      </w:r>
      <w:r>
        <w:rPr>
          <w:rFonts w:hint="eastAsia"/>
        </w:rPr>
        <w:t>　　　　二、2025-2031年中国电网租赁投资机会</w:t>
      </w:r>
      <w:r>
        <w:rPr>
          <w:rFonts w:hint="eastAsia"/>
        </w:rPr>
        <w:br/>
      </w:r>
      <w:r>
        <w:rPr>
          <w:rFonts w:hint="eastAsia"/>
        </w:rPr>
        <w:t>　　第二节 2025-2031年中国电网租赁行业发展预测分析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一、未来中国电网租赁发展分析</w:t>
      </w:r>
      <w:r>
        <w:rPr>
          <w:rFonts w:hint="eastAsia"/>
        </w:rPr>
        <w:br/>
      </w:r>
      <w:r>
        <w:rPr>
          <w:rFonts w:hint="eastAsia"/>
        </w:rPr>
        <w:t>　　　　二、未来中国电网租赁行业技术开发方向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第三节 2025-2031年中国电网租赁行业市场规模预测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中国电网租赁行业营销策略分析及建议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一、中国电网租赁行业营销模式</w:t>
      </w:r>
      <w:r>
        <w:rPr>
          <w:rFonts w:hint="eastAsia"/>
        </w:rPr>
        <w:br/>
      </w:r>
      <w:r>
        <w:rPr>
          <w:rFonts w:hint="eastAsia"/>
        </w:rPr>
        <w:t>　　　　二、中国电网租赁行业营销策略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2020-2025年中国不同性质的电网租赁企业销售收入比较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2025年中国不同性质的电网租赁企业销售收入所占份额图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2025年中国电网租赁细分行业销售收入统计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2025年中国电网租赁行业细分行业销售收入结构图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2025年中国各地区的电网租赁企业销售收入比较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2020-2025年中国不同规模的电网租赁企业利润比较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2025年中国不同规模的电网租赁企业利润所占份额图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2020-2025年中国不同性质的电网租赁企业利润比较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2025年中国不同性质的电网租赁企业利润所占份额图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2025年中国电网租赁细分行业供利润总额统计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2025年中国电网租赁行业细分行业利润结构图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2025年中国各地区的电网租赁企业利润比较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2025年中国电网租赁行业成本费用结构图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2020-2025年中国电网租赁行业销售收入增长趋势预测图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b128cd0334d55" w:history="1">
        <w:r>
          <w:rPr>
            <w:rStyle w:val="Hyperlink"/>
          </w:rPr>
          <w:t>2025-2031年中国电网租赁市场调查研究及发展趋势分析报告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b128cd0334d55" w:history="1">
        <w:r>
          <w:rPr>
            <w:rStyle w:val="Hyperlink"/>
          </w:rPr>
          <w:t>https://www.20087.com/5/93/DianWangZuLinFaZhanQuShiYuCeFenX.html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热点：国网国际融资租赁有限公司招聘、电网租赁业务包括哪些、电力设备租赁、电网租赁期限、出租房用电、电网租赁大唐南热储能站、国网租赁项目、电网租赁公司好不好进、电站租赁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bc564fe8c49c8" w:history="1">
      <w:r>
        <w:rPr>
          <w:rStyle w:val="Hyperlink"/>
        </w:rPr>
        <w:t>2025-2031年中国电网租赁市场调查研究及发展趋势分析报告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DianWangZuLinFaZhanQuShiYuCeFenX.html" TargetMode="External" Id="R4b5b128cd033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DianWangZuLinFaZhanQuShiYuCeFenX.html" TargetMode="External" Id="Rf94bc564fe8c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2025-05-09T00:30:00Z</dcterms:created>
  <dcterms:modified xsi:type="dcterms:W3CDTF">2025-05-09T01:30:00Z</dcterms:modified>
  <dc:subject>2025-2031年中国电网租赁市场调查研究及发展趋势分析报告</dc:subject>
  <dc:title>2025-2031年中国电网租赁市场调查研究及发展趋势分析报告</dc:title>
  <cp:keywords>2025-2031年中国电网租赁市场调查研究及发展趋势分析报告</cp:keywords>
  <dc:description>2025-2031年中国电网租赁市场调查研究及发展趋势分析报告</dc:description>
</cp:coreProperties>
</file>