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1ae34c6764f89" w:history="1">
              <w:r>
                <w:rPr>
                  <w:rStyle w:val="Hyperlink"/>
                </w:rPr>
                <w:t>2023-2029年中国聚碳酸酯板行业发展现状调研与发展趋势分析报告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1ae34c6764f89" w:history="1">
              <w:r>
                <w:rPr>
                  <w:rStyle w:val="Hyperlink"/>
                </w:rPr>
                <w:t>2023-2029年中国聚碳酸酯板行业发展现状调研与发展趋势分析报告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1ae34c6764f89" w:history="1">
                <w:r>
                  <w:rPr>
                    <w:rStyle w:val="Hyperlink"/>
                  </w:rPr>
                  <w:t>https://www.20087.com/5/33/JuTanSuanZhiBanDeXianZhuangHeFaZ.html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板是一种高性能的工程塑料板材，因其出色的透光性、耐冲击性和热稳定性而广泛应用于建筑、交通和工业等领域。近年来，随着对轻量化材料的需求增加，聚碳酸酯板的应用领域不断扩大。同时，随着生产技术的进步，聚碳酸酯板的品质和性能也有了显著提升，如增加紫外线防护层、提高防火等级等。此外，随着循环经济理念的普及，聚碳酸酯板的回收利用也成为行业关注的重点。</w:t>
      </w:r>
      <w:r>
        <w:rPr>
          <w:rFonts w:hint="eastAsia"/>
        </w:rPr>
        <w:br/>
      </w:r>
      <w:r>
        <w:rPr>
          <w:rFonts w:hint="eastAsia"/>
        </w:rPr>
        <w:t>　　未来，聚碳酸酯板的发展将更加注重高性能和可持续性。一方面，随着新能源汽车等新兴产业的发展，聚碳酸酯板将被更多地用于汽车轻量化和其他轻量化应用中。另一方面，随着对可持续发展的重视，聚碳酸酯板将更加注重循环利用和生物降解性，减少对环境的影响。此外，随着智能家居和智能建筑的发展，聚碳酸酯板将集成更多智能功能，如自清洁表面、动态变色等，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1ae34c6764f89" w:history="1">
        <w:r>
          <w:rPr>
            <w:rStyle w:val="Hyperlink"/>
          </w:rPr>
          <w:t>2023-2029年中国聚碳酸酯板行业发展现状调研与发展趋势分析报告</w:t>
        </w:r>
      </w:hyperlink>
      <w:r>
        <w:rPr>
          <w:rFonts w:hint="eastAsia"/>
        </w:rPr>
        <w:t>》深入剖析了当前聚碳酸酯板行业的现状，全面梳理了聚碳酸酯板市场需求、市场规模、产业链结构以及价格体系。聚碳酸酯板报告探讨了聚碳酸酯板各细分市场的特点，展望了市场前景与发展趋势，并基于权威数据进行了科学预测。同时，聚碳酸酯板报告还对品牌竞争格局、市场集中度、重点企业运营状况进行了客观分析，指出了行业面临的风险与机遇。聚碳酸酯板报告旨在为聚碳酸酯板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2018-2023年中国聚碳酸酯板产业市场竞争格局分析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2018-2023年中国聚碳酸酯板竞争现状分析</w:t>
      </w:r>
      <w:r>
        <w:rPr>
          <w:rFonts w:hint="eastAsia"/>
        </w:rPr>
        <w:br/>
      </w:r>
      <w:r>
        <w:rPr>
          <w:rFonts w:hint="eastAsia"/>
        </w:rPr>
        <w:t>　　　　一、聚碳酸酯板竞争力分析</w:t>
      </w:r>
      <w:r>
        <w:rPr>
          <w:rFonts w:hint="eastAsia"/>
        </w:rPr>
        <w:br/>
      </w:r>
      <w:r>
        <w:rPr>
          <w:rFonts w:hint="eastAsia"/>
        </w:rPr>
        <w:t>　　　　二、聚碳酸酯板技术竞争分析</w:t>
      </w:r>
      <w:r>
        <w:rPr>
          <w:rFonts w:hint="eastAsia"/>
        </w:rPr>
        <w:br/>
      </w:r>
      <w:r>
        <w:rPr>
          <w:rFonts w:hint="eastAsia"/>
        </w:rPr>
        <w:t>　　　　三、聚碳酸酯板价格竞争分析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2018-2023年中国聚碳酸酯板产业集中度分析</w:t>
      </w:r>
      <w:r>
        <w:rPr>
          <w:rFonts w:hint="eastAsia"/>
        </w:rPr>
        <w:br/>
      </w:r>
      <w:r>
        <w:rPr>
          <w:rFonts w:hint="eastAsia"/>
        </w:rPr>
        <w:t>　　　　一、生产企业集中度分析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2018-2023年中国聚碳酸酯板企业提升竞争力策略分析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2018-2023年中国聚碳酸酯板优势企业竞争性财务数据分析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浙江普特阳光板有限公司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广州市吉鑫祥装饰建材有限公司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拜耳（北京）板材有限责任公司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中山固莱尔阳光板有限公司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海宁市正兴耐力板有限公司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成都富维新型材料有限公司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浙江奥兹装饰材料有限公司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上海银霞板业材料有限公司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台州杰峰隆装饰材料有限公司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江西博达阳光板有限公司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2018-2023年中国聚碳酸酯产业运行形势分析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2018-2023年中国聚碳酸酯产业发展综述</w:t>
      </w:r>
      <w:r>
        <w:rPr>
          <w:rFonts w:hint="eastAsia"/>
        </w:rPr>
        <w:br/>
      </w:r>
      <w:r>
        <w:rPr>
          <w:rFonts w:hint="eastAsia"/>
        </w:rPr>
        <w:t>　　　　一、亚洲聚碳酸酯市场坚挺</w:t>
      </w:r>
      <w:r>
        <w:rPr>
          <w:rFonts w:hint="eastAsia"/>
        </w:rPr>
        <w:br/>
      </w:r>
      <w:r>
        <w:rPr>
          <w:rFonts w:hint="eastAsia"/>
        </w:rPr>
        <w:t>　　　　二、中国聚碳酸酯产业化研发获重大突破</w:t>
      </w:r>
      <w:r>
        <w:rPr>
          <w:rFonts w:hint="eastAsia"/>
        </w:rPr>
        <w:br/>
      </w:r>
      <w:r>
        <w:rPr>
          <w:rFonts w:hint="eastAsia"/>
        </w:rPr>
        <w:t>　　　　三、聚碳酸酯市场发展势头强劲</w:t>
      </w:r>
      <w:r>
        <w:rPr>
          <w:rFonts w:hint="eastAsia"/>
        </w:rPr>
        <w:br/>
      </w:r>
      <w:r>
        <w:rPr>
          <w:rFonts w:hint="eastAsia"/>
        </w:rPr>
        <w:t>　　　　四、聚碳酸酯需求分析</w:t>
      </w:r>
      <w:r>
        <w:rPr>
          <w:rFonts w:hint="eastAsia"/>
        </w:rPr>
        <w:br/>
      </w:r>
      <w:r>
        <w:rPr>
          <w:rFonts w:hint="eastAsia"/>
        </w:rPr>
        <w:t>　　第二节 2018-2023年中国聚碳酸酯产业运行动态分析</w:t>
      </w:r>
      <w:r>
        <w:rPr>
          <w:rFonts w:hint="eastAsia"/>
        </w:rPr>
        <w:br/>
      </w:r>
      <w:r>
        <w:rPr>
          <w:rFonts w:hint="eastAsia"/>
        </w:rPr>
        <w:t>　　　　一、车窗正在被聚碳酸酯等取代</w:t>
      </w:r>
      <w:r>
        <w:rPr>
          <w:rFonts w:hint="eastAsia"/>
        </w:rPr>
        <w:br/>
      </w:r>
      <w:r>
        <w:rPr>
          <w:rFonts w:hint="eastAsia"/>
        </w:rPr>
        <w:t>　　　　二、聚碳酸酯（PC）汽车透明板</w:t>
      </w:r>
      <w:r>
        <w:rPr>
          <w:rFonts w:hint="eastAsia"/>
        </w:rPr>
        <w:br/>
      </w:r>
      <w:r>
        <w:rPr>
          <w:rFonts w:hint="eastAsia"/>
        </w:rPr>
        <w:t>　　　　三、三菱与帝斯曼交换聚碳酸酯等业务</w:t>
      </w:r>
      <w:r>
        <w:rPr>
          <w:rFonts w:hint="eastAsia"/>
        </w:rPr>
        <w:br/>
      </w:r>
      <w:r>
        <w:rPr>
          <w:rFonts w:hint="eastAsia"/>
        </w:rPr>
        <w:t>　　　　四、拜耳聚碳酸酯新工艺润色手机外观</w:t>
      </w:r>
      <w:r>
        <w:rPr>
          <w:rFonts w:hint="eastAsia"/>
        </w:rPr>
        <w:br/>
      </w:r>
      <w:r>
        <w:rPr>
          <w:rFonts w:hint="eastAsia"/>
        </w:rPr>
        <w:t>　　第三节 2018-2023年中国聚碳酸酯产业发展存在问题分析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2023-2029年中国聚碳酸酯板行业投资机会与风险分析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2023-2029年中国聚碳酸酯板行业投资环境分析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2023-2029年中国聚碳酸酯板行业投资机会分析</w:t>
      </w:r>
      <w:r>
        <w:rPr>
          <w:rFonts w:hint="eastAsia"/>
        </w:rPr>
        <w:br/>
      </w:r>
      <w:r>
        <w:rPr>
          <w:rFonts w:hint="eastAsia"/>
        </w:rPr>
        <w:t>　　　　一、聚碳酸酯板投资潜力分析</w:t>
      </w:r>
      <w:r>
        <w:rPr>
          <w:rFonts w:hint="eastAsia"/>
        </w:rPr>
        <w:br/>
      </w:r>
      <w:r>
        <w:rPr>
          <w:rFonts w:hint="eastAsia"/>
        </w:rPr>
        <w:t>　　　　二、聚碳酸酯板投资吸引力分析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2023-2029年中国聚碳酸酯板行业投资风险分析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2023-2029年中国聚碳酸酯板产业发展趋势预测分析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2023-2029年中国阳光板产业发展趋势分析</w:t>
      </w:r>
      <w:r>
        <w:rPr>
          <w:rFonts w:hint="eastAsia"/>
        </w:rPr>
        <w:br/>
      </w:r>
      <w:r>
        <w:rPr>
          <w:rFonts w:hint="eastAsia"/>
        </w:rPr>
        <w:t>　　　　一、聚碳酸酯板前景展望分析</w:t>
      </w:r>
      <w:r>
        <w:rPr>
          <w:rFonts w:hint="eastAsia"/>
        </w:rPr>
        <w:br/>
      </w:r>
      <w:r>
        <w:rPr>
          <w:rFonts w:hint="eastAsia"/>
        </w:rPr>
        <w:t>　　　　二、聚碳酸酯板技术发展方向分析</w:t>
      </w:r>
      <w:r>
        <w:rPr>
          <w:rFonts w:hint="eastAsia"/>
        </w:rPr>
        <w:br/>
      </w:r>
      <w:r>
        <w:rPr>
          <w:rFonts w:hint="eastAsia"/>
        </w:rPr>
        <w:t>　　　　三、塑料板、管、型材的制造业预测分析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2023-2029年中国聚碳酸酯板产业市场预测分析</w:t>
      </w:r>
      <w:r>
        <w:rPr>
          <w:rFonts w:hint="eastAsia"/>
        </w:rPr>
        <w:br/>
      </w:r>
      <w:r>
        <w:rPr>
          <w:rFonts w:hint="eastAsia"/>
        </w:rPr>
        <w:t>　　　　一、聚碳酸酯板市场供给预测分析</w:t>
      </w:r>
      <w:r>
        <w:rPr>
          <w:rFonts w:hint="eastAsia"/>
        </w:rPr>
        <w:br/>
      </w:r>
      <w:r>
        <w:rPr>
          <w:rFonts w:hint="eastAsia"/>
        </w:rPr>
        <w:t>　　　　二、聚碳酸酯板产品需求预测分析</w:t>
      </w:r>
      <w:r>
        <w:rPr>
          <w:rFonts w:hint="eastAsia"/>
        </w:rPr>
        <w:br/>
      </w:r>
      <w:r>
        <w:rPr>
          <w:rFonts w:hint="eastAsia"/>
        </w:rPr>
        <w:t>　　　　三、聚碳酸酯板进出口预测分析</w:t>
      </w:r>
      <w:r>
        <w:rPr>
          <w:rFonts w:hint="eastAsia"/>
        </w:rPr>
        <w:br/>
      </w:r>
      <w:r>
        <w:rPr>
          <w:rFonts w:hint="eastAsia"/>
        </w:rPr>
        <w:t>　　第三节 中智^林^－2023-2029年中国聚碳酸酯板产业市场盈利预测分析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2023年中国塑料板、管、型材制造行业不同类型企业数量分布图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2023年中国塑料板、管、型材制造行业不同所有制企业数量分布图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2023年中国塑料板、管、型材制造行业不同类型企业销售收入分布图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2023年中国塑料板、管、型材制造行业不同所有制企业销售收入分布图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2018-2023年中国塑料板、管、型材制造行业主要盈利指标增长趋势图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2018-2023年中国聚碳酸酯制板，片，膜，箔，扁条进口数量分析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2018-2023年中国聚碳酸酯制板，片，膜，箔，扁条进口金额分析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2018-2023年中国聚碳酸酯制板，片，膜，箔，扁条出口数量分析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2018-2023年中国聚碳酸酯制板，片，膜，箔，扁条出口金额分析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2018-2023年中国聚碳酸酯制板，片，膜，箔，扁条进出口平均单价分析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2018-2023年中国聚碳酸酯制板，片，膜，箔，扁条进口国家及地区分析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浙江普特阳光板有限公司主要经济指标走势图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浙江普特阳光板有限公司成长能力指标走势图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广州市吉鑫祥装饰建材有限公司成长能力指标走势图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拜耳（北京）板材有限责任公司负债情况图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拜耳（北京）板材有限责任公司成长能力指标走势图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中山固莱尔阳光板有限公司成长能力指标走势图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海宁市正兴耐力板有限公司成长能力指标走势图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成都富维新型材料有限公司负债情况图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成都富维新型材料有限公司成长能力指标走势图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浙江奥兹装饰材料有限公司成长能力指标走势图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上海银霞板业材料有限公司成长能力指标走势图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台州杰峰隆装饰材料有限公司负债情况图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台州杰峰隆装饰材料有限公司成长能力指标走势图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江西博达阳光板有限公司负债情况图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江西博达阳光板有限公司成长能力指标走势图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1ae34c6764f89" w:history="1">
        <w:r>
          <w:rPr>
            <w:rStyle w:val="Hyperlink"/>
          </w:rPr>
          <w:t>2023-2029年中国聚碳酸酯板行业发展现状调研与发展趋势分析报告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1ae34c6764f89" w:history="1">
        <w:r>
          <w:rPr>
            <w:rStyle w:val="Hyperlink"/>
          </w:rPr>
          <w:t>https://www.20087.com/5/33/JuTanSuanZhiBanDeXianZhuangHeFaZ.html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6f230481d4075" w:history="1">
      <w:r>
        <w:rPr>
          <w:rStyle w:val="Hyperlink"/>
        </w:rPr>
        <w:t>2023-2029年中国聚碳酸酯板行业发展现状调研与发展趋势分析报告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JuTanSuanZhiBanDeXianZhuangHeFaZ.html" TargetMode="External" Id="R99b1ae34c6764f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JuTanSuanZhiBanDeXianZhuangHeFaZ.html" TargetMode="External" Id="R1ad6f230481d40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2023-04-03T05:31:00Z</dcterms:created>
  <dcterms:modified xsi:type="dcterms:W3CDTF">2023-04-03T06:31:00Z</dcterms:modified>
  <dc:subject>2023-2029年中国聚碳酸酯板行业发展现状调研与发展趋势分析报告</dc:subject>
  <dc:title>2023-2029年中国聚碳酸酯板行业发展现状调研与发展趋势分析报告</dc:title>
  <cp:keywords>2023-2029年中国聚碳酸酯板行业发展现状调研与发展趋势分析报告</cp:keywords>
  <dc:description>2023-2029年中国聚碳酸酯板行业发展现状调研与发展趋势分析报告</dc:description>
</cp:coreProperties>
</file>