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e8cd34504598" w:history="1">
              <w:r>
                <w:rPr>
                  <w:rStyle w:val="Hyperlink"/>
                </w:rPr>
                <w:t>2025-2031年中国新疆钢材市场现状研究分析与发展前景预测报告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e8cd34504598" w:history="1">
              <w:r>
                <w:rPr>
                  <w:rStyle w:val="Hyperlink"/>
                </w:rPr>
                <w:t>2025-2031年中国新疆钢材市场现状研究分析与发展前景预测报告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5e8cd34504598" w:history="1">
                <w:r>
                  <w:rPr>
                    <w:rStyle w:val="Hyperlink"/>
                  </w:rPr>
                  <w:t>https://www.20087.com/6/23/XinJiangGangCaiShiChangXuQiuFenX.html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西部的重要钢铁生产基地，其钢材产业近年来受益于“一带一路”倡议和西部大开发战略，实现了快速发展。新疆的钢材产品不仅满足了本地基础设施建设的需求，还通过陆上丝绸之路出口到中亚及周边国家。随着技术进步和环保要求的提高，新疆的钢铁企业正逐步淘汰落后产能，转向高附加值、低能耗的钢铁产品生产，如高强度钢材和特种钢材。</w:t>
      </w:r>
      <w:r>
        <w:rPr>
          <w:rFonts w:hint="eastAsia"/>
        </w:rPr>
        <w:br/>
      </w:r>
      <w:r>
        <w:rPr>
          <w:rFonts w:hint="eastAsia"/>
        </w:rPr>
        <w:t>　　未来，新疆钢材产业将更加注重绿色化和智能化。绿色化趋势体现在通过采用先进的节能环保技术，减少生产过程中的碳排放和资源消耗，实现可持续发展。智能化趋势则意味着利用物联网、大数据和人工智能技术，提升生产效率和产品质量，实现钢铁生产的智能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e8cd34504598" w:history="1">
        <w:r>
          <w:rPr>
            <w:rStyle w:val="Hyperlink"/>
          </w:rPr>
          <w:t>2025-2031年中国新疆钢材市场现状研究分析与发展前景预测报告</w:t>
        </w:r>
      </w:hyperlink>
      <w:r>
        <w:rPr>
          <w:rFonts w:hint="eastAsia"/>
        </w:rPr>
        <w:t>》全面梳理了新疆钢材产业链，结合市场需求和市场规模等数据，深入剖析新疆钢材行业现状。报告详细探讨了新疆钢材市场竞争格局，重点关注重点企业及其品牌影响力，并分析了新疆钢材价格机制和细分市场特征。通过对新疆钢材技术现状及未来方向的评估，报告展望了新疆钢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新疆钢材概述</w:t>
      </w:r>
      <w:r>
        <w:rPr>
          <w:rFonts w:hint="eastAsia"/>
        </w:rPr>
        <w:br/>
      </w:r>
      <w:r>
        <w:rPr>
          <w:rFonts w:hint="eastAsia"/>
        </w:rPr>
        <w:t>　　第一节 新疆钢材定义</w:t>
      </w:r>
      <w:r>
        <w:rPr>
          <w:rFonts w:hint="eastAsia"/>
        </w:rPr>
        <w:br/>
      </w:r>
      <w:r>
        <w:rPr>
          <w:rFonts w:hint="eastAsia"/>
        </w:rPr>
        <w:t>　　第二节 新疆钢材行业发展历程</w:t>
      </w:r>
      <w:r>
        <w:rPr>
          <w:rFonts w:hint="eastAsia"/>
        </w:rPr>
        <w:br/>
      </w:r>
      <w:r>
        <w:rPr>
          <w:rFonts w:hint="eastAsia"/>
        </w:rPr>
        <w:t>　　第三节 新疆钢材市场发展概况</w:t>
      </w:r>
      <w:r>
        <w:rPr>
          <w:rFonts w:hint="eastAsia"/>
        </w:rPr>
        <w:br/>
      </w:r>
      <w:r>
        <w:rPr>
          <w:rFonts w:hint="eastAsia"/>
        </w:rPr>
        <w:t>　　　　一、新疆钢铁业发展的背景</w:t>
      </w:r>
      <w:r>
        <w:rPr>
          <w:rFonts w:hint="eastAsia"/>
        </w:rPr>
        <w:br/>
      </w:r>
      <w:r>
        <w:rPr>
          <w:rFonts w:hint="eastAsia"/>
        </w:rPr>
        <w:t>　　　　二、新疆钢铁业发展受生态环境限制较强</w:t>
      </w:r>
      <w:r>
        <w:rPr>
          <w:rFonts w:hint="eastAsia"/>
        </w:rPr>
        <w:br/>
      </w:r>
      <w:r>
        <w:rPr>
          <w:rFonts w:hint="eastAsia"/>
        </w:rPr>
        <w:t>　　　　三、新疆钢铁产业发展必须融合于民族经济中</w:t>
      </w:r>
      <w:r>
        <w:rPr>
          <w:rFonts w:hint="eastAsia"/>
        </w:rPr>
        <w:br/>
      </w:r>
      <w:r>
        <w:rPr>
          <w:rFonts w:hint="eastAsia"/>
        </w:rPr>
        <w:t>　　　　四、新疆钢铁产业发展的市场定位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新疆钢材产业链分析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二、新疆钢材产业链模型分析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2019-2024年中国新疆钢材行业发展环境分析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第二节 新疆钢材行业相关政策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2019-2024年中国新疆钢材行业发展社会环境分析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中国新疆钢材生产现状分析</w:t>
      </w:r>
      <w:r>
        <w:rPr>
          <w:rFonts w:hint="eastAsia"/>
        </w:rPr>
        <w:br/>
      </w:r>
      <w:r>
        <w:rPr>
          <w:rFonts w:hint="eastAsia"/>
        </w:rPr>
        <w:t>　　第一节 新疆钢材行业总体规模</w:t>
      </w:r>
      <w:r>
        <w:rPr>
          <w:rFonts w:hint="eastAsia"/>
        </w:rPr>
        <w:br/>
      </w:r>
      <w:r>
        <w:rPr>
          <w:rFonts w:hint="eastAsia"/>
        </w:rPr>
        <w:t>　　第二节 新疆钢材产能概况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新疆钢材市场容量概况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新疆钢材产业的生命周期分析</w:t>
      </w:r>
      <w:r>
        <w:rPr>
          <w:rFonts w:hint="eastAsia"/>
        </w:rPr>
        <w:br/>
      </w:r>
      <w:r>
        <w:rPr>
          <w:rFonts w:hint="eastAsia"/>
        </w:rPr>
        <w:t>　　第五节 新疆钢材产业供需情况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2019-2024年我国新疆钢材行业发展现状分析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我国新疆钢材行业发展现状</w:t>
      </w:r>
      <w:r>
        <w:rPr>
          <w:rFonts w:hint="eastAsia"/>
        </w:rPr>
        <w:br/>
      </w:r>
      <w:r>
        <w:rPr>
          <w:rFonts w:hint="eastAsia"/>
        </w:rPr>
        <w:t>　　　　一、新疆钢材行业品牌发展现状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二、新疆钢材行业需求市场现状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三、新疆钢材市场需求层次分析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四、我国新疆钢材市场走向分析</w:t>
      </w:r>
      <w:r>
        <w:rPr>
          <w:rFonts w:hint="eastAsia"/>
        </w:rPr>
        <w:br/>
      </w:r>
      <w:r>
        <w:rPr>
          <w:rFonts w:hint="eastAsia"/>
        </w:rPr>
        <w:t>　　第二节 中国新疆钢材产品技术分析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一、2019-2024年新疆钢材产品技术变化特点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二、2019-2024年新疆钢材产品市场现状分析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中国新疆钢材行业存在的问题</w:t>
      </w:r>
      <w:r>
        <w:rPr>
          <w:rFonts w:hint="eastAsia"/>
        </w:rPr>
        <w:br/>
      </w:r>
      <w:r>
        <w:rPr>
          <w:rFonts w:hint="eastAsia"/>
        </w:rPr>
        <w:t>　　第四节 对中国新疆钢材市场的分析及思考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一、新疆钢材市场分析</w:t>
      </w:r>
      <w:r>
        <w:rPr>
          <w:rFonts w:hint="eastAsia"/>
        </w:rPr>
        <w:br/>
      </w:r>
      <w:r>
        <w:rPr>
          <w:rFonts w:hint="eastAsia"/>
        </w:rPr>
        <w:t>　　　　二、新疆钢材市场变化的方向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三、中国新疆钢材行业发展的新思路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四、对中国新疆钢材行业发展的思考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2019-2024年中国新疆钢材行业发展概况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2019-2024年中国新疆钢材行业发展态势分析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2019-2024年中国新疆钢材行业发展特点分析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2019-2024年中国新疆钢材行业市场供需分析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三、替代产品的威胁</w:t>
      </w:r>
      <w:r>
        <w:rPr>
          <w:rFonts w:hint="eastAsia"/>
        </w:rPr>
        <w:br/>
      </w:r>
      <w:r>
        <w:rPr>
          <w:rFonts w:hint="eastAsia"/>
        </w:rPr>
        <w:t>　　　　四、购买商讨价还价的能力</w:t>
      </w:r>
      <w:r>
        <w:rPr>
          <w:rFonts w:hint="eastAsia"/>
        </w:rPr>
        <w:br/>
      </w:r>
      <w:r>
        <w:rPr>
          <w:rFonts w:hint="eastAsia"/>
        </w:rPr>
        <w:t>　　　　五、供应商讨价还价的能力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新疆钢材市场竞争策略分析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一、新疆钢材市场增长潜力分析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二、新疆钢材产品竞争策略分析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（一）影响钢铁企业竞争力因素分析</w:t>
      </w:r>
      <w:r>
        <w:rPr>
          <w:rFonts w:hint="eastAsia"/>
        </w:rPr>
        <w:br/>
      </w:r>
      <w:r>
        <w:rPr>
          <w:rFonts w:hint="eastAsia"/>
        </w:rPr>
        <w:t>　　　　　　（二）企业提升市场竞争力措施研究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新疆钢材企业竞争策略分析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一、2025-2031年我国新疆钢材市场竞争趋势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二、2025-2031年新疆钢材行业竞争格局展望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三、2025-2031年新疆钢材行业竞争策略分析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新疆钢材行业投资与发展前景分析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2025年新疆钢材行业投资情况分析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第二节 新疆钢材行业投资机会分析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一、可以投资的新疆钢材模式</w:t>
      </w:r>
      <w:r>
        <w:rPr>
          <w:rFonts w:hint="eastAsia"/>
        </w:rPr>
        <w:br/>
      </w:r>
      <w:r>
        <w:rPr>
          <w:rFonts w:hint="eastAsia"/>
        </w:rPr>
        <w:t>　　　　二、2025年新疆钢材投资机会</w:t>
      </w:r>
      <w:r>
        <w:rPr>
          <w:rFonts w:hint="eastAsia"/>
        </w:rPr>
        <w:br/>
      </w:r>
      <w:r>
        <w:rPr>
          <w:rFonts w:hint="eastAsia"/>
        </w:rPr>
        <w:t>　　　　三、2025年新疆钢材投资新方向</w:t>
      </w:r>
      <w:r>
        <w:rPr>
          <w:rFonts w:hint="eastAsia"/>
        </w:rPr>
        <w:br/>
      </w:r>
      <w:r>
        <w:rPr>
          <w:rFonts w:hint="eastAsia"/>
        </w:rPr>
        <w:t>　　第三节 新疆钢材行业发展前景分析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一、2025年新疆钢材市场的发展前景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二、2025年新疆钢材市场面临的发展商机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2025-2031年中国新疆钢材行业发展前景预测分析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2025-2031年中国新疆钢材行业发展预测分析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一、未来新疆钢材发展分析</w:t>
      </w:r>
      <w:r>
        <w:rPr>
          <w:rFonts w:hint="eastAsia"/>
        </w:rPr>
        <w:br/>
      </w:r>
      <w:r>
        <w:rPr>
          <w:rFonts w:hint="eastAsia"/>
        </w:rPr>
        <w:t>　　　　二、未来新疆钢材行业技术开发方向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2025-2031年中国新疆钢材行业市场前景分析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新疆钢材上游原材料供应状况分析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新疆钢材行业上下游行业分析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一、中国建筑业2024年回顾</w:t>
      </w:r>
      <w:r>
        <w:rPr>
          <w:rFonts w:hint="eastAsia"/>
        </w:rPr>
        <w:br/>
      </w:r>
      <w:r>
        <w:rPr>
          <w:rFonts w:hint="eastAsia"/>
        </w:rPr>
        <w:t>　　　　　　1、GDP增速破”7“，建筑业增速惨遭滑铁卢</w:t>
      </w:r>
      <w:r>
        <w:rPr>
          <w:rFonts w:hint="eastAsia"/>
        </w:rPr>
        <w:br/>
      </w:r>
      <w:r>
        <w:rPr>
          <w:rFonts w:hint="eastAsia"/>
        </w:rPr>
        <w:t>　　　　　　2、固定资产投资增速呈螺旋式下跌</w:t>
      </w:r>
      <w:r>
        <w:rPr>
          <w:rFonts w:hint="eastAsia"/>
        </w:rPr>
        <w:br/>
      </w:r>
      <w:r>
        <w:rPr>
          <w:rFonts w:hint="eastAsia"/>
        </w:rPr>
        <w:t>　　　　　　3、基建投资力道不足</w:t>
      </w:r>
      <w:r>
        <w:rPr>
          <w:rFonts w:hint="eastAsia"/>
        </w:rPr>
        <w:br/>
      </w:r>
      <w:r>
        <w:rPr>
          <w:rFonts w:hint="eastAsia"/>
        </w:rPr>
        <w:t>　　　　　　4、房地产投资增速降至历史低位</w:t>
      </w:r>
      <w:r>
        <w:rPr>
          <w:rFonts w:hint="eastAsia"/>
        </w:rPr>
        <w:br/>
      </w:r>
      <w:r>
        <w:rPr>
          <w:rFonts w:hint="eastAsia"/>
        </w:rPr>
        <w:t>　　　　　　5、建筑业新签合同额首现负增长</w:t>
      </w:r>
      <w:r>
        <w:rPr>
          <w:rFonts w:hint="eastAsia"/>
        </w:rPr>
        <w:br/>
      </w:r>
      <w:r>
        <w:rPr>
          <w:rFonts w:hint="eastAsia"/>
        </w:rPr>
        <w:t>　　　　　　6、建筑业景气指数不及上一年同期</w:t>
      </w:r>
      <w:r>
        <w:rPr>
          <w:rFonts w:hint="eastAsia"/>
        </w:rPr>
        <w:br/>
      </w:r>
      <w:r>
        <w:rPr>
          <w:rFonts w:hint="eastAsia"/>
        </w:rPr>
        <w:t>　　　　　　7、建筑业产业集中度仍处低位</w:t>
      </w:r>
      <w:r>
        <w:rPr>
          <w:rFonts w:hint="eastAsia"/>
        </w:rPr>
        <w:br/>
      </w:r>
      <w:r>
        <w:rPr>
          <w:rFonts w:hint="eastAsia"/>
        </w:rPr>
        <w:t>　　　　　　8、建筑业产值利润率仍低于其他行业</w:t>
      </w:r>
      <w:r>
        <w:rPr>
          <w:rFonts w:hint="eastAsia"/>
        </w:rPr>
        <w:br/>
      </w:r>
      <w:r>
        <w:rPr>
          <w:rFonts w:hint="eastAsia"/>
        </w:rPr>
        <w:t>　　　　　　9、上市建企盈利能力降低</w:t>
      </w:r>
      <w:r>
        <w:rPr>
          <w:rFonts w:hint="eastAsia"/>
        </w:rPr>
        <w:br/>
      </w:r>
      <w:r>
        <w:rPr>
          <w:rFonts w:hint="eastAsia"/>
        </w:rPr>
        <w:t>　　　　　　10、建筑业海外经营情况</w:t>
      </w:r>
      <w:r>
        <w:rPr>
          <w:rFonts w:hint="eastAsia"/>
        </w:rPr>
        <w:br/>
      </w:r>
      <w:r>
        <w:rPr>
          <w:rFonts w:hint="eastAsia"/>
        </w:rPr>
        <w:t>　　　　二、2025年中国建筑业展望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2025-2031年新疆钢材行业发展趋势及投资风险分析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当前新疆钢材存在的问题</w:t>
      </w:r>
      <w:r>
        <w:rPr>
          <w:rFonts w:hint="eastAsia"/>
        </w:rPr>
        <w:br/>
      </w:r>
      <w:r>
        <w:rPr>
          <w:rFonts w:hint="eastAsia"/>
        </w:rPr>
        <w:t>　　第二节 新疆钢材未来发展预测分析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一、中国新疆钢材发展方向分析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二、2025-2031年中国新疆钢材行业发展规模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三、2025-2031年中国新疆钢材行业发展趋势预测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2025-2031年中国新疆钢材行业投资风险分析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新疆钢材国内重点生产厂家分析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宝钢集团新疆八一钢铁有限公司600581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山东钢铁集团有限公司600022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新余钢铁集团有限公司600782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乌苏市凯隆源金属制品有限公司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新疆钢材地区销售分析</w:t>
      </w:r>
      <w:r>
        <w:rPr>
          <w:rFonts w:hint="eastAsia"/>
        </w:rPr>
        <w:br/>
      </w:r>
      <w:r>
        <w:rPr>
          <w:rFonts w:hint="eastAsia"/>
        </w:rPr>
        <w:t>　　第一节 中国新疆钢材各地区对比销售分析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一、2019-2024年份东北地区新疆钢材销售规模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一、2019-2024年份华北地区新疆钢材销售规模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一、2019-2024年份华东地区新疆钢材销售规模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一、2019-2024年份华南地区新疆钢材销售规模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一、2019-2024年份西北地区新疆钢材销售规模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一、2019-2024年份华中地区新疆钢材销售规模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一、2019-2024年份西南地区新疆钢材销售规模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2025-2031年中国新疆钢材行业投资战略研究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2025-2031年中国新疆钢材行业投资策略分析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一、新疆钢材投资策略</w:t>
      </w:r>
      <w:r>
        <w:rPr>
          <w:rFonts w:hint="eastAsia"/>
        </w:rPr>
        <w:br/>
      </w:r>
      <w:r>
        <w:rPr>
          <w:rFonts w:hint="eastAsia"/>
        </w:rPr>
        <w:t>　　　　二、新疆钢材投资筹划策略</w:t>
      </w:r>
      <w:r>
        <w:rPr>
          <w:rFonts w:hint="eastAsia"/>
        </w:rPr>
        <w:br/>
      </w:r>
      <w:r>
        <w:rPr>
          <w:rFonts w:hint="eastAsia"/>
        </w:rPr>
        <w:t>　　　　三、2025年新疆钢材品牌竞争战略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2025-2031年中国新疆钢材行业品牌建设策略</w:t>
      </w:r>
      <w:r>
        <w:rPr>
          <w:rFonts w:hint="eastAsia"/>
        </w:rPr>
        <w:br/>
      </w:r>
      <w:r>
        <w:rPr>
          <w:rFonts w:hint="eastAsia"/>
        </w:rPr>
        <w:t>　　　　一、钢铁行业进行品牌建设的必要性</w:t>
      </w:r>
      <w:r>
        <w:rPr>
          <w:rFonts w:hint="eastAsia"/>
        </w:rPr>
        <w:br/>
      </w:r>
      <w:r>
        <w:rPr>
          <w:rFonts w:hint="eastAsia"/>
        </w:rPr>
        <w:t>　　　　二、钢铁行业进行品牌建设的重要意义</w:t>
      </w:r>
      <w:r>
        <w:rPr>
          <w:rFonts w:hint="eastAsia"/>
        </w:rPr>
        <w:br/>
      </w:r>
      <w:r>
        <w:rPr>
          <w:rFonts w:hint="eastAsia"/>
        </w:rPr>
        <w:t>　　　　三、钢铁行业品牌建设的措施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中国新疆钢材行业市场发展趋势预测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新疆钢材产品投资机会</w:t>
      </w:r>
      <w:r>
        <w:rPr>
          <w:rFonts w:hint="eastAsia"/>
        </w:rPr>
        <w:br/>
      </w:r>
      <w:r>
        <w:rPr>
          <w:rFonts w:hint="eastAsia"/>
        </w:rPr>
        <w:t>　　第三节 新疆钢材产品投资趋势分析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（一）2025-2031年新疆钢材行业市场风险及控制策略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（二）2025-2031年新疆钢材行业政策风险及控制策略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（三）2025-2031年新疆钢材行业经营风险及控制策略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（四）2025-2031年新疆钢材行业技术风险及控制策略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（五）2025-2031年新疆钢材行业业竞争风险及控制策略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（六）2025-2031年新疆钢材行业其他风险及控制策略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新疆钢材企业制定”十三五”发展战略研究分析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”十三五”发展战略规划的制定原则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中智林－”十三五”发展战略规划的制定依据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乌鲁木齐与周边市场建筑钢材（HRB400E：20mm）价格对比</w:t>
      </w:r>
      <w:r>
        <w:rPr>
          <w:rFonts w:hint="eastAsia"/>
        </w:rPr>
        <w:br/>
      </w:r>
      <w:r>
        <w:rPr>
          <w:rFonts w:hint="eastAsia"/>
        </w:rPr>
        <w:t>　　图表 2019-2024年新疆钢铁产能对比</w:t>
      </w:r>
      <w:r>
        <w:rPr>
          <w:rFonts w:hint="eastAsia"/>
        </w:rPr>
        <w:br/>
      </w:r>
      <w:r>
        <w:rPr>
          <w:rFonts w:hint="eastAsia"/>
        </w:rPr>
        <w:t>　　图表 新疆钢材行业产业链</w:t>
      </w:r>
      <w:r>
        <w:rPr>
          <w:rFonts w:hint="eastAsia"/>
        </w:rPr>
        <w:br/>
      </w:r>
      <w:r>
        <w:rPr>
          <w:rFonts w:hint="eastAsia"/>
        </w:rPr>
        <w:t>　　图表 2024-2025年国民生产总值（GDP）表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2019-2024年中国GDP增速走势图</w:t>
      </w:r>
      <w:r>
        <w:rPr>
          <w:rFonts w:hint="eastAsia"/>
        </w:rPr>
        <w:br/>
      </w:r>
      <w:r>
        <w:rPr>
          <w:rFonts w:hint="eastAsia"/>
        </w:rPr>
        <w:t>　　图表 2019-2024年中国CPI走势图</w:t>
      </w:r>
      <w:r>
        <w:rPr>
          <w:rFonts w:hint="eastAsia"/>
        </w:rPr>
        <w:br/>
      </w:r>
      <w:r>
        <w:rPr>
          <w:rFonts w:hint="eastAsia"/>
        </w:rPr>
        <w:t>　　图表 2024-2025年中国CPI月度统计与增长率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2019-2024年中国PPI走势图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2025年中国原油加工量日均产量及增速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e8cd34504598" w:history="1">
        <w:r>
          <w:rPr>
            <w:rStyle w:val="Hyperlink"/>
          </w:rPr>
          <w:t>2025-2031年中国新疆钢材市场现状研究分析与发展前景预测报告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5e8cd34504598" w:history="1">
        <w:r>
          <w:rPr>
            <w:rStyle w:val="Hyperlink"/>
          </w:rPr>
          <w:t>https://www.20087.com/6/23/XinJiangGangCaiShiChangXuQiuFenX.html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热点：新疆钢铁厂十大排名、新疆钢材价格今日报价表、新疆钢筋今日价格一览表、新疆钢材市场、长期收购铁矿石、新疆钢材价格、乌鲁木齐螺纹钢今天价格、新疆钢材厂家有哪些、乌鲁木齐钢材价格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19bb4e9e4c90" w:history="1">
      <w:r>
        <w:rPr>
          <w:rStyle w:val="Hyperlink"/>
        </w:rPr>
        <w:t>2025-2031年中国新疆钢材市场现状研究分析与发展前景预测报告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nJiangGangCaiShiChangXuQiuFenX.html" TargetMode="External" Id="R9ca5e8cd3450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nJiangGangCaiShiChangXuQiuFenX.html" TargetMode="External" Id="R837f19bb4e9e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2024-12-10T00:35:00Z</dcterms:created>
  <dcterms:modified xsi:type="dcterms:W3CDTF">2024-12-10T01:35:00Z</dcterms:modified>
  <dc:subject>2025-2031年中国新疆钢材市场现状研究分析与发展前景预测报告</dc:subject>
  <dc:title>2025-2031年中国新疆钢材市场现状研究分析与发展前景预测报告</dc:title>
  <cp:keywords>2025-2031年中国新疆钢材市场现状研究分析与发展前景预测报告</cp:keywords>
  <dc:description>2025-2031年中国新疆钢材市场现状研究分析与发展前景预测报告</dc:description>
</cp:coreProperties>
</file>