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d820485394de4" w:history="1">
              <w:r>
                <w:rPr>
                  <w:rStyle w:val="Hyperlink"/>
                </w:rPr>
                <w:t>全球与中国核电压力容器锻件行业发展调研及市场前景分析报告（2026-2032年）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d820485394de4" w:history="1">
              <w:r>
                <w:rPr>
                  <w:rStyle w:val="Hyperlink"/>
                </w:rPr>
                <w:t>全球与中国核电压力容器锻件行业发展调研及市场前景分析报告（2026-2032年）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d820485394de4" w:history="1">
                <w:r>
                  <w:rPr>
                    <w:rStyle w:val="Hyperlink"/>
                  </w:rPr>
                  <w:t>https://www.20087.com/6/23/HeDianYaLiRongQiDuanJianQianJing.html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核电压力容器锻件是核反应堆一回路核心承压设备的关键结构部件，通常由超低碳合金钢（如SA508 Gr.3 Cl.2）整体锻造而成，包括筒体、封头、管板等，需承受高温、高压与强中子辐照环境，对材料纯净度、晶粒度与力学性能要求极为严苛。当前制造工艺采用电炉冶炼、真空除气与大型压机分步锻造，确保内部组织致密、各向同性与无宏观缺陷。核电压力容器锻件企业遵循ASME、RCC-M等核级标准，实施全过程无损检测与性能验证，涵盖超声、射线、冲击韧性与断裂韧性测试。用户对服役寿命、抗脆性转变温度与制造可追溯性高度关注。</w:t>
      </w:r>
      <w:r>
        <w:rPr>
          <w:rFonts w:hint="eastAsia"/>
        </w:rPr>
        <w:br/>
      </w:r>
      <w:r>
        <w:rPr>
          <w:rFonts w:hint="eastAsia"/>
        </w:rPr>
        <w:t>　　未来，核电压力容器锻件将向高均质化与智能制造方向深化。市场调研网认为，超大型真空感应炉与电磁搅拌技术将提升钢水纯净度与成分均匀性，减少偏析。等温锻造与可控冷却工艺将优化晶粒结构，增强抗辐照肿胀能力。在质量控制中，原位监测系统将实时采集锻造力、温度与变形数据，实现过程闭环调控。数字档案将整合冶炼、锻造、热处理与检测全链条信息，支持全生命周期管理。低活化合金钢将探索减少长寿命放射性核素生成，降低退役处理难度。在模块化核电站建设中，标准化锻件设计将提升互换性与建造效率。同时，增材制造将用于局部修复或复杂接口制造，推动核级锻件向高可靠性、长寿命与智能化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d820485394de4" w:history="1">
        <w:r>
          <w:rPr>
            <w:rStyle w:val="Hyperlink"/>
          </w:rPr>
          <w:t>全球与中国核电压力容器锻件行业发展调研及市场前景分析报告（2026-2032年）</w:t>
        </w:r>
      </w:hyperlink>
      <w:r>
        <w:rPr>
          <w:rFonts w:hint="eastAsia"/>
        </w:rPr>
        <w:t>》，2025年核电压力容器锻件行业市场规模达 亿元，预计2032年市场规模将达 亿元，期间年均复合增长率（CAGR）达 %。报告基于统计局、相关行业协会及科研机构的详实数据，系统分析核电压力容器锻件市场供需状况、技术发展路径及竞争格局。报告客观评估当前核电压力容器锻件市场规模，预测行业增长潜力，并对核电压力容器锻件重点企业的市场竞争力进行分析。通过分析市场机遇与风险因素，为投资者提供项目评估参考和风险应对建议，助力把握核电压力容器锻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中国核电压力容器锻件概述</w:t>
      </w:r>
      <w:r>
        <w:rPr>
          <w:rFonts w:hint="eastAsia"/>
        </w:rPr>
        <w:br/>
      </w:r>
      <w:r>
        <w:rPr>
          <w:rFonts w:hint="eastAsia"/>
        </w:rPr>
        <w:t>　　第一节 核电压力容器锻件行业定义</w:t>
      </w:r>
      <w:r>
        <w:rPr>
          <w:rFonts w:hint="eastAsia"/>
        </w:rPr>
        <w:br/>
      </w:r>
      <w:r>
        <w:rPr>
          <w:rFonts w:hint="eastAsia"/>
        </w:rPr>
        <w:t>　　第二节 核电压力容器锻件行业发展特性</w:t>
      </w:r>
      <w:r>
        <w:rPr>
          <w:rFonts w:hint="eastAsia"/>
        </w:rPr>
        <w:br/>
      </w:r>
      <w:r>
        <w:rPr>
          <w:rFonts w:hint="eastAsia"/>
        </w:rPr>
        <w:t>　　第三节 核电压力容器锻件产业链分析</w:t>
      </w:r>
      <w:r>
        <w:rPr>
          <w:rFonts w:hint="eastAsia"/>
        </w:rPr>
        <w:br/>
      </w:r>
      <w:r>
        <w:rPr>
          <w:rFonts w:hint="eastAsia"/>
        </w:rPr>
        <w:t>　　第四节 核电压力容器锻件行业生命周期分析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中国核电压力容器锻件行业发展环境分析</w:t>
      </w:r>
      <w:r>
        <w:rPr>
          <w:rFonts w:hint="eastAsia"/>
        </w:rPr>
        <w:br/>
      </w:r>
      <w:r>
        <w:rPr>
          <w:rFonts w:hint="eastAsia"/>
        </w:rPr>
        <w:t>　　第一节 核电压力容器锻件行业经济环境分析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核电压力容器锻件行业相关政策、标准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核电压力容器锻件行业相关发展规划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2025-2026年核电压力容器锻件行业技术发展现状及趋势分析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核电压力容器锻件行业技术发展现状分析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国内外核电压力容器锻件行业技术差异与原因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核电压力容器锻件行业技术发展方向、趋势预测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提升核电压力容器锻件行业技术能力策略建议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全球主要核电压力容器锻件市场发展概况</w:t>
      </w:r>
      <w:r>
        <w:rPr>
          <w:rFonts w:hint="eastAsia"/>
        </w:rPr>
        <w:br/>
      </w:r>
      <w:r>
        <w:rPr>
          <w:rFonts w:hint="eastAsia"/>
        </w:rPr>
        <w:t>　　第一节 全球核电压力容器锻件市场发展分析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欧洲地区主要国家核电压力容器锻件市场概况</w:t>
      </w:r>
      <w:r>
        <w:rPr>
          <w:rFonts w:hint="eastAsia"/>
        </w:rPr>
        <w:br/>
      </w:r>
      <w:r>
        <w:rPr>
          <w:rFonts w:hint="eastAsia"/>
        </w:rPr>
        <w:t>　　第三节 北美地区核电压力容器锻件市场概况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亚洲地区主要国家核电压力容器锻件市场概况</w:t>
      </w:r>
      <w:r>
        <w:rPr>
          <w:rFonts w:hint="eastAsia"/>
        </w:rPr>
        <w:br/>
      </w:r>
      <w:r>
        <w:rPr>
          <w:rFonts w:hint="eastAsia"/>
        </w:rPr>
        <w:t>　　第五节 全球核电压力容器锻件市场发展预测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中国核电压力容器锻件发展现状</w:t>
      </w:r>
      <w:r>
        <w:rPr>
          <w:rFonts w:hint="eastAsia"/>
        </w:rPr>
        <w:br/>
      </w:r>
      <w:r>
        <w:rPr>
          <w:rFonts w:hint="eastAsia"/>
        </w:rPr>
        <w:t>　　第一节 中国核电压力容器锻件市场现状分析</w:t>
      </w:r>
      <w:r>
        <w:rPr>
          <w:rFonts w:hint="eastAsia"/>
        </w:rPr>
        <w:br/>
      </w:r>
      <w:r>
        <w:rPr>
          <w:rFonts w:hint="eastAsia"/>
        </w:rPr>
        <w:t>　　第二节 中国核电压力容器锻件行业产量情况分析及预测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一、核电压力容器锻件总体产能规模</w:t>
      </w:r>
      <w:r>
        <w:rPr>
          <w:rFonts w:hint="eastAsia"/>
        </w:rPr>
        <w:br/>
      </w:r>
      <w:r>
        <w:rPr>
          <w:rFonts w:hint="eastAsia"/>
        </w:rPr>
        <w:t>　　　　二、核电压力容器锻件生产区域分布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三、2020-2025年中国核电压力容器锻件行业产量统计分析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四、2026-2032年中国核电压力容器锻件行业产量预测分析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中国核电压力容器锻件市场需求分析及预测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一、中国核电压力容器锻件市场需求特点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二、2020-2025年中国核电压力容器锻件市场需求量统计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三、2026-2032年中国核电压力容器锻件市场需求量预测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中国核电压力容器锻件价格趋势分析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一、2020-2025年中国核电压力容器锻件市场价格趋势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二、2026-2032年中国核电压力容器锻件市场价格走势预测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核电压力容器锻件市场特性分析</w:t>
      </w:r>
      <w:r>
        <w:rPr>
          <w:rFonts w:hint="eastAsia"/>
        </w:rPr>
        <w:br/>
      </w:r>
      <w:r>
        <w:rPr>
          <w:rFonts w:hint="eastAsia"/>
        </w:rPr>
        <w:t>　　第一节 核电压力容器锻件行业集中度分析</w:t>
      </w:r>
      <w:r>
        <w:rPr>
          <w:rFonts w:hint="eastAsia"/>
        </w:rPr>
        <w:br/>
      </w:r>
      <w:r>
        <w:rPr>
          <w:rFonts w:hint="eastAsia"/>
        </w:rPr>
        <w:t>　　第二节 核电压力容器锻件行业SWOT分析</w:t>
      </w:r>
      <w:r>
        <w:rPr>
          <w:rFonts w:hint="eastAsia"/>
        </w:rPr>
        <w:br/>
      </w:r>
      <w:r>
        <w:rPr>
          <w:rFonts w:hint="eastAsia"/>
        </w:rPr>
        <w:t>　　　　一、核电压力容器锻件行业优势</w:t>
      </w:r>
      <w:r>
        <w:rPr>
          <w:rFonts w:hint="eastAsia"/>
        </w:rPr>
        <w:br/>
      </w:r>
      <w:r>
        <w:rPr>
          <w:rFonts w:hint="eastAsia"/>
        </w:rPr>
        <w:t>　　　　二、核电压力容器锻件行业劣势</w:t>
      </w:r>
      <w:r>
        <w:rPr>
          <w:rFonts w:hint="eastAsia"/>
        </w:rPr>
        <w:br/>
      </w:r>
      <w:r>
        <w:rPr>
          <w:rFonts w:hint="eastAsia"/>
        </w:rPr>
        <w:t>　　　　三、核电压力容器锻件行业机会</w:t>
      </w:r>
      <w:r>
        <w:rPr>
          <w:rFonts w:hint="eastAsia"/>
        </w:rPr>
        <w:br/>
      </w:r>
      <w:r>
        <w:rPr>
          <w:rFonts w:hint="eastAsia"/>
        </w:rPr>
        <w:t>　　　　四、核电压力容器锻件行业风险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2020-2025年核电压力容器锻件行业经济运行状况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2020-2025年中国核电压力容器锻件行业盈利能力分析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2020-2025年中国核电压力容器锻件行业发展能力分析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2020-2025年核电压力容器锻件行业偿债能力分析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2020-2025年核电压力容器锻件制造企业数量分析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核电压力容器锻件行业上、下游市场分析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核电压力容器锻件行业上游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核电压力容器锻件行业下游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中国核电压力容器锻件行业重点地区发展分析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核电压力容器锻件行业重点区域市场结构调研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第三节 **地区核电压力容器锻件市场发展分析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第四节 **地区核电压力容器锻件市场发展分析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第五节 **地区核电压力容器锻件市场发展分析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第六节 **地区核电压力容器锻件市场发展分析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2020-2025年中国核电压力容器锻件进出口分析</w:t>
      </w:r>
      <w:r>
        <w:rPr>
          <w:rFonts w:hint="eastAsia"/>
        </w:rPr>
        <w:br/>
      </w:r>
      <w:r>
        <w:rPr>
          <w:rFonts w:hint="eastAsia"/>
        </w:rPr>
        <w:t>　　第一节 核电压力容器锻件进口情况分析</w:t>
      </w:r>
      <w:r>
        <w:rPr>
          <w:rFonts w:hint="eastAsia"/>
        </w:rPr>
        <w:br/>
      </w:r>
      <w:r>
        <w:rPr>
          <w:rFonts w:hint="eastAsia"/>
        </w:rPr>
        <w:t>　　第二节 核电压力容器锻件出口情况分析</w:t>
      </w:r>
      <w:r>
        <w:rPr>
          <w:rFonts w:hint="eastAsia"/>
        </w:rPr>
        <w:br/>
      </w:r>
      <w:r>
        <w:rPr>
          <w:rFonts w:hint="eastAsia"/>
        </w:rPr>
        <w:t>　　第三节 影响核电压力容器锻件进出口因素分析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核电压力容器锻件行业重点企业竞争力分析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三、企业核电压力容器锻件经营状况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核电压力容器锻件行业企业经营策略研究分析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核电压力容器锻件企业多样化经营策略分析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一、核电压力容器锻件企业多样化经营情况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二、现行核电压力容器锻件行业多样化经营的方向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大型核电压力容器锻件企业集团未来发展策略分析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对中小核电压力容器锻件企业生产经营的建议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核电压力容器锻件行业投资风险预警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影响核电压力容器锻件行业发展的主要因素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一、2026影响核电压力容器锻件行业运行的有利因素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二、2026影响核电压力容器锻件行业运行的稳定因素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三、2026影响核电压力容器锻件行业运行的不利因素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四、2026我国核电压力容器锻件行业发展面临的挑战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五、2026我国核电压力容器锻件行业发展面临的机遇</w:t>
      </w:r>
      <w:r>
        <w:rPr>
          <w:rFonts w:hint="eastAsia"/>
        </w:rPr>
        <w:br/>
      </w:r>
      <w:r>
        <w:rPr>
          <w:rFonts w:hint="eastAsia"/>
        </w:rPr>
        <w:t>　　第二节 核电压力容器锻件行业投资风险预警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一、核电压力容器锻件行业市场风险预测</w:t>
      </w:r>
      <w:r>
        <w:rPr>
          <w:rFonts w:hint="eastAsia"/>
        </w:rPr>
        <w:br/>
      </w:r>
      <w:r>
        <w:rPr>
          <w:rFonts w:hint="eastAsia"/>
        </w:rPr>
        <w:t>　　　　二、核电压力容器锻件行业政策风险预测</w:t>
      </w:r>
      <w:r>
        <w:rPr>
          <w:rFonts w:hint="eastAsia"/>
        </w:rPr>
        <w:br/>
      </w:r>
      <w:r>
        <w:rPr>
          <w:rFonts w:hint="eastAsia"/>
        </w:rPr>
        <w:t>　　　　三、核电压力容器锻件行业经营风险预测</w:t>
      </w:r>
      <w:r>
        <w:rPr>
          <w:rFonts w:hint="eastAsia"/>
        </w:rPr>
        <w:br/>
      </w:r>
      <w:r>
        <w:rPr>
          <w:rFonts w:hint="eastAsia"/>
        </w:rPr>
        <w:t>　　　　四、核电压力容器锻件行业技术风险预测</w:t>
      </w:r>
      <w:r>
        <w:rPr>
          <w:rFonts w:hint="eastAsia"/>
        </w:rPr>
        <w:br/>
      </w:r>
      <w:r>
        <w:rPr>
          <w:rFonts w:hint="eastAsia"/>
        </w:rPr>
        <w:t>　　　　五、核电压力容器锻件行业竞争风险预测</w:t>
      </w:r>
      <w:r>
        <w:rPr>
          <w:rFonts w:hint="eastAsia"/>
        </w:rPr>
        <w:br/>
      </w:r>
      <w:r>
        <w:rPr>
          <w:rFonts w:hint="eastAsia"/>
        </w:rPr>
        <w:t>　　　　六、核电压力容器锻件行业其他风险预测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核电压力容器锻件投资建议</w:t>
      </w:r>
      <w:r>
        <w:rPr>
          <w:rFonts w:hint="eastAsia"/>
        </w:rPr>
        <w:br/>
      </w:r>
      <w:r>
        <w:rPr>
          <w:rFonts w:hint="eastAsia"/>
        </w:rPr>
        <w:t>　　第一节 2026年核电压力容器锻件市场前景分析</w:t>
      </w:r>
      <w:r>
        <w:rPr>
          <w:rFonts w:hint="eastAsia"/>
        </w:rPr>
        <w:br/>
      </w:r>
      <w:r>
        <w:rPr>
          <w:rFonts w:hint="eastAsia"/>
        </w:rPr>
        <w:t>　　第二节 2026年核电压力容器锻件发展趋势预测</w:t>
      </w:r>
      <w:r>
        <w:rPr>
          <w:rFonts w:hint="eastAsia"/>
        </w:rPr>
        <w:br/>
      </w:r>
      <w:r>
        <w:rPr>
          <w:rFonts w:hint="eastAsia"/>
        </w:rPr>
        <w:t>　　第三节 核电压力容器锻件行业投资进入壁垒分析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2020-2025年中国核电压力容器锻件市场规模及增长情况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2020-2025年中国核电压力容器锻件行业产量及增长趋势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2026-2032年中国核电压力容器锻件行业产量预测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2020-2025年中国核电压力容器锻件行业市场需求及增长情况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2026-2032年中国核电压力容器锻件行业市场需求预测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**地区核电压力容器锻件市场规模及增长情况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**地区核电压力容器锻件行业市场需求情况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**地区核电压力容器锻件市场规模及增长情况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**地区核电压力容器锻件行业市场需求情况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2020-2025年中国核电压力容器锻件行业出口情况分析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核电压力容器锻件重点企业经营情况分析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2026年核电压力容器锻件行业壁垒</w:t>
      </w:r>
      <w:r>
        <w:rPr>
          <w:rFonts w:hint="eastAsia"/>
        </w:rPr>
        <w:br/>
      </w:r>
      <w:r>
        <w:rPr>
          <w:rFonts w:hint="eastAsia"/>
        </w:rPr>
        <w:t>　　图表 2026年核电压力容器锻件市场前景分析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2026-2032年中国核电压力容器锻件市场规模预测</w:t>
      </w:r>
      <w:r>
        <w:rPr>
          <w:rFonts w:hint="eastAsia"/>
        </w:rPr>
        <w:br/>
      </w:r>
      <w:r>
        <w:rPr>
          <w:rFonts w:hint="eastAsia"/>
        </w:rPr>
        <w:t>　　图表 2026年核电压力容器锻件发展趋势预测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d820485394de4" w:history="1">
        <w:r>
          <w:rPr>
            <w:rStyle w:val="Hyperlink"/>
          </w:rPr>
          <w:t>全球与中国核电压力容器锻件行业发展调研及市场前景分析报告（2026-2032年）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d820485394de4" w:history="1">
        <w:r>
          <w:rPr>
            <w:rStyle w:val="Hyperlink"/>
          </w:rPr>
          <w:t>https://www.20087.com/6/23/HeDianYaLiRongQiDuanJianQianJing.html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压力容器、核电压力容器锻件执行标准、压力容器锻件认可标准、核电压力容器锻件图片、压力容器锻件生产企业标准、核电压力容器材料、压力容器锻件技术条件、核压力容器生产厂家、压力容器主要工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b46591774014" w:history="1">
      <w:r>
        <w:rPr>
          <w:rStyle w:val="Hyperlink"/>
        </w:rPr>
        <w:t>全球与中国核电压力容器锻件行业发展调研及市场前景分析报告（2026-2032年）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eDianYaLiRongQiDuanJianQianJing.html" TargetMode="External" Id="R106d82048539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eDianYaLiRongQiDuanJianQianJing.html" TargetMode="External" Id="R3263b4659177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2026-04-04T05:26:21Z</dcterms:created>
  <dcterms:modified xsi:type="dcterms:W3CDTF">2026-04-04T06:26:21Z</dcterms:modified>
  <dc:subject>全球与中国核电压力容器锻件行业发展调研及市场前景分析报告（2026-2032年）</dc:subject>
  <dc:title>全球与中国核电压力容器锻件行业发展调研及市场前景分析报告（2026-2032年）</dc:title>
  <cp:keywords>全球与中国核电压力容器锻件行业发展调研及市场前景分析报告（2026-2032年）</cp:keywords>
  <dc:description>全球与中国核电压力容器锻件行业发展调研及市场前景分析报告（2026-2032年）</dc:description>
</cp:coreProperties>
</file>