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5a324b521406f" w:history="1">
              <w:r>
                <w:rPr>
                  <w:rStyle w:val="Hyperlink"/>
                </w:rPr>
                <w:t>中国燃气发电厂行业现状与前景分析报告（2025-2031年）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5a324b521406f" w:history="1">
              <w:r>
                <w:rPr>
                  <w:rStyle w:val="Hyperlink"/>
                </w:rPr>
                <w:t>中国燃气发电厂行业现状与前景分析报告（2025-2031年）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5a324b521406f" w:history="1">
                <w:r>
                  <w:rPr>
                    <w:rStyle w:val="Hyperlink"/>
                  </w:rPr>
                  <w:t>https://www.20087.com/6/83/RanQiFaDianChangQianJing.html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厂是以天然气为主要燃料，通过燃烧驱动燃气轮机或内燃机带动发电机产生电能的能源设施，在现代电力系统中承担调峰、应急备用和区域供电等功能。目前，燃气发电厂技术路线以联合循环为主，即利用燃气轮机排出的高温烟气加热锅炉产生蒸汽，驱动汽轮机二次发电，显著提升整体热效率。相比燃煤电厂，燃气发电具有启停灵活、排放清洁、占地面积小和建设周期短等优势，成为优化能源结构、降低污染物排放的重要选择。运行模式涵盖基本负荷、调峰运行和热电联产等多种形式，部分机组参与电网频率调节与电压支撑，增强系统稳定性。燃料供应依赖管道天然气或液化天然气接收站，供气可靠性直接影响电厂运行安全。环保方面，氮氧化物排放控制、余热利用和碳排放管理成为运营重点。</w:t>
      </w:r>
      <w:r>
        <w:rPr>
          <w:rFonts w:hint="eastAsia"/>
        </w:rPr>
        <w:br/>
      </w:r>
      <w:r>
        <w:rPr>
          <w:rFonts w:hint="eastAsia"/>
        </w:rPr>
        <w:t>　　未来发展趋势将围绕低碳化、灵活性与系统协同深化。随着碳中和目标推进，燃气电厂将逐步引入掺氢燃烧技术，探索天然气与绿氢混合燃烧的可行性，降低单位发电碳排放。部分先进机组具备高比例氢燃料运行能力，为未来向纯氢发电过渡奠定基础。在电力市场机制下，燃气电厂的调峰价值进一步凸显，需提升快速启停、低负荷稳燃与变负荷响应能力，适应可再生能源波动带来的电网调节需求。数字化运维技术广泛应用，通过状态监测、性能分析与预测性维护提升设备可用率与运行经济性。在区域综合能源系统中，燃气电厂将更多与供热、制冷、储能及电动汽车充电设施协同运行，实现多能互补与梯级利用。长远来看，燃气发电将从单一电源角色转型为能源转换枢纽，在保障电力系统安全与推动能源转型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5a324b521406f" w:history="1">
        <w:r>
          <w:rPr>
            <w:rStyle w:val="Hyperlink"/>
          </w:rPr>
          <w:t>中国燃气发电厂行业现状与前景分析报告（2025-2031年）</w:t>
        </w:r>
      </w:hyperlink>
      <w:r>
        <w:rPr>
          <w:rFonts w:hint="eastAsia"/>
        </w:rPr>
        <w:t>》依托多年行业监测数据，结合燃气发电厂行业现状与未来前景，系统分析了燃气发电厂市场需求、市场规模、产业链结构、价格机制及细分市场特征。报告对燃气发电厂市场前景进行了客观评估，预测了燃气发电厂行业发展趋势，并详细解读了品牌竞争格局、市场集中度及重点企业的运营表现。此外，报告通过SWOT分析识别了燃气发电厂行业机遇与潜在风险，为投资者和决策者提供了科学、规范的战略建议，助力把握燃气发电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燃气发电厂产业概述</w:t>
      </w:r>
      <w:r>
        <w:rPr>
          <w:rFonts w:hint="eastAsia"/>
        </w:rPr>
        <w:br/>
      </w:r>
      <w:r>
        <w:rPr>
          <w:rFonts w:hint="eastAsia"/>
        </w:rPr>
        <w:t>　　第一节 燃气发电厂定义与分类</w:t>
      </w:r>
      <w:r>
        <w:rPr>
          <w:rFonts w:hint="eastAsia"/>
        </w:rPr>
        <w:br/>
      </w:r>
      <w:r>
        <w:rPr>
          <w:rFonts w:hint="eastAsia"/>
        </w:rPr>
        <w:t>　　第二节 燃气发电厂产业链结构及关键环节剖析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燃气发电厂商业模式与盈利模式解析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燃气发电厂经济指标与行业评估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全球燃气发电厂市场发展综述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2019-2024年全球燃气发电厂市场规模及增长趋势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主要国家与地区燃气发电厂市场对比</w:t>
      </w:r>
      <w:r>
        <w:rPr>
          <w:rFonts w:hint="eastAsia"/>
        </w:rPr>
        <w:br/>
      </w:r>
      <w:r>
        <w:rPr>
          <w:rFonts w:hint="eastAsia"/>
        </w:rPr>
        <w:t>　　第三节 2025-2031年全球燃气发电厂行业发展趋势与前景预测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国际燃气发电厂市场发展趋势及对我国启示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二、对我国燃气发电厂市场的借鉴意义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中国燃气发电厂行业市场规模分析与预测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燃气发电厂市场的总体规模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一、2019-2024年燃气发电厂市场规模变化及趋势分析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二、2025年燃气发电厂行业市场规模特点</w:t>
      </w:r>
      <w:r>
        <w:rPr>
          <w:rFonts w:hint="eastAsia"/>
        </w:rPr>
        <w:br/>
      </w:r>
      <w:r>
        <w:rPr>
          <w:rFonts w:hint="eastAsia"/>
        </w:rPr>
        <w:t>　　第二节 燃气发电厂市场规模的构成</w:t>
      </w:r>
      <w:r>
        <w:rPr>
          <w:rFonts w:hint="eastAsia"/>
        </w:rPr>
        <w:br/>
      </w:r>
      <w:r>
        <w:rPr>
          <w:rFonts w:hint="eastAsia"/>
        </w:rPr>
        <w:t>　　　　一、燃气发电厂客户群体特征与偏好分析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二、不同类型燃气发电厂市场规模分布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三、各地区燃气发电厂市场规模差异与特点</w:t>
      </w:r>
      <w:r>
        <w:rPr>
          <w:rFonts w:hint="eastAsia"/>
        </w:rPr>
        <w:br/>
      </w:r>
      <w:r>
        <w:rPr>
          <w:rFonts w:hint="eastAsia"/>
        </w:rPr>
        <w:t>　　第三节 燃气发电厂市场规模的预测与展望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一、未来几年燃气发电厂市场规模增长预测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2024-2025年燃气发电厂行业技术发展现状及趋势分析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燃气发电厂行业技术发展现状分析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国内外燃气发电厂行业技术差距分析及差距形成的主要原因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燃气发电厂行业技术发展方向、趋势预测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提升燃气发电厂行业技术能力策略建议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2019-2024年中国燃气发电厂行业总体发展与财务状况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2019-2024年燃气发电厂行业规模情况</w:t>
      </w:r>
      <w:r>
        <w:rPr>
          <w:rFonts w:hint="eastAsia"/>
        </w:rPr>
        <w:br/>
      </w:r>
      <w:r>
        <w:rPr>
          <w:rFonts w:hint="eastAsia"/>
        </w:rPr>
        <w:t>　　　　一、燃气发电厂行业企业数量规模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二、燃气发电厂行业从业人员规模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三、燃气发电厂行业市场敏感性分析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2019-2024年燃气发电厂行业财务能力分析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一、燃气发电厂行业盈利能力</w:t>
      </w:r>
      <w:r>
        <w:rPr>
          <w:rFonts w:hint="eastAsia"/>
        </w:rPr>
        <w:br/>
      </w:r>
      <w:r>
        <w:rPr>
          <w:rFonts w:hint="eastAsia"/>
        </w:rPr>
        <w:t>　　　　二、燃气发电厂行业偿债能力</w:t>
      </w:r>
      <w:r>
        <w:rPr>
          <w:rFonts w:hint="eastAsia"/>
        </w:rPr>
        <w:br/>
      </w:r>
      <w:r>
        <w:rPr>
          <w:rFonts w:hint="eastAsia"/>
        </w:rPr>
        <w:t>　　　　三、燃气发电厂行业营运能力</w:t>
      </w:r>
      <w:r>
        <w:rPr>
          <w:rFonts w:hint="eastAsia"/>
        </w:rPr>
        <w:br/>
      </w:r>
      <w:r>
        <w:rPr>
          <w:rFonts w:hint="eastAsia"/>
        </w:rPr>
        <w:t>　　　　四、燃气发电厂行业发展能力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中国燃气发电厂行业细分市场调研与机会挖掘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燃气发电厂细分市场（一）市场调研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燃气发电厂细分市场（二）市场调研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中国燃气发电厂行业区域市场调研分析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2019-2024年中国燃气发电厂行业重点区域调研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一、重点地区（一）燃气发电厂市场规模与特点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二、重点地区（二）燃气发电厂市场规模及特点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三、重点地区（三）燃气发电厂市场规模及特点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四、重点地区（四）燃气发电厂市场规模及特点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不同区域燃气发电厂市场的对比与启示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二、燃气发电厂市场拓展策略与建议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中国燃气发电厂行业的营销渠道与客户分析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燃气发电厂行业渠道分析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二、各类渠道对燃气发电厂行业的影响</w:t>
      </w:r>
      <w:r>
        <w:rPr>
          <w:rFonts w:hint="eastAsia"/>
        </w:rPr>
        <w:br/>
      </w:r>
      <w:r>
        <w:rPr>
          <w:rFonts w:hint="eastAsia"/>
        </w:rPr>
        <w:t>　　　　三、主要燃气发电厂企业渠道策略研究</w:t>
      </w:r>
      <w:r>
        <w:rPr>
          <w:rFonts w:hint="eastAsia"/>
        </w:rPr>
        <w:br/>
      </w:r>
      <w:r>
        <w:rPr>
          <w:rFonts w:hint="eastAsia"/>
        </w:rPr>
        <w:t>　　第二节 燃气发电厂行业客户分析与定位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中国燃气发电厂行业竞争格局及策略选择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燃气发电厂行业总体市场竞争状况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一、燃气发电厂行业竞争结构分析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二、燃气发电厂企业竞争格局与集中度评估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三、燃气发电厂行业SWOT分析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燃气发电厂行业重点企业调研分析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燃气发电厂企业发展策略分析</w:t>
      </w:r>
      <w:r>
        <w:rPr>
          <w:rFonts w:hint="eastAsia"/>
        </w:rPr>
        <w:br/>
      </w:r>
      <w:r>
        <w:rPr>
          <w:rFonts w:hint="eastAsia"/>
        </w:rPr>
        <w:t>　　第一节 燃气发电厂市场与销售策略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燃气发电厂品牌战略思考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中国燃气发电厂行业发展环境分析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二、燃气发电厂行业主管部门、监管体制及相关政策法规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3、燃气发电厂行业的主要法律、法规和政策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4、2025年燃气发电厂行业法律法规和政策对行业的影响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二、燃气发电厂消费者需求分析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一、燃气发电厂技术的应用与创新</w:t>
      </w:r>
      <w:r>
        <w:rPr>
          <w:rFonts w:hint="eastAsia"/>
        </w:rPr>
        <w:br/>
      </w:r>
      <w:r>
        <w:rPr>
          <w:rFonts w:hint="eastAsia"/>
        </w:rPr>
        <w:t>　　　　二、燃气发电厂行业发展的技术趋势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2025-2031年燃气发电厂行业展趋势预测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2025-2031年燃气发电厂市场发展前景分析</w:t>
      </w:r>
      <w:r>
        <w:rPr>
          <w:rFonts w:hint="eastAsia"/>
        </w:rPr>
        <w:br/>
      </w:r>
      <w:r>
        <w:rPr>
          <w:rFonts w:hint="eastAsia"/>
        </w:rPr>
        <w:t>　　　　一、燃气发电厂市场发展潜力</w:t>
      </w:r>
      <w:r>
        <w:rPr>
          <w:rFonts w:hint="eastAsia"/>
        </w:rPr>
        <w:br/>
      </w:r>
      <w:r>
        <w:rPr>
          <w:rFonts w:hint="eastAsia"/>
        </w:rPr>
        <w:t>　　　　二、燃气发电厂市场前景分析</w:t>
      </w:r>
      <w:r>
        <w:rPr>
          <w:rFonts w:hint="eastAsia"/>
        </w:rPr>
        <w:br/>
      </w:r>
      <w:r>
        <w:rPr>
          <w:rFonts w:hint="eastAsia"/>
        </w:rPr>
        <w:t>　　　　三、燃气发电厂细分行业发展前景分析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2025-2031年燃气发电厂发展趋势预测</w:t>
      </w:r>
      <w:r>
        <w:rPr>
          <w:rFonts w:hint="eastAsia"/>
        </w:rPr>
        <w:br/>
      </w:r>
      <w:r>
        <w:rPr>
          <w:rFonts w:hint="eastAsia"/>
        </w:rPr>
        <w:t>　　　　一、燃气发电厂发展趋势预测</w:t>
      </w:r>
      <w:r>
        <w:rPr>
          <w:rFonts w:hint="eastAsia"/>
        </w:rPr>
        <w:br/>
      </w:r>
      <w:r>
        <w:rPr>
          <w:rFonts w:hint="eastAsia"/>
        </w:rPr>
        <w:t>　　　　二、燃气发电厂市场规模预测</w:t>
      </w:r>
      <w:r>
        <w:rPr>
          <w:rFonts w:hint="eastAsia"/>
        </w:rPr>
        <w:br/>
      </w:r>
      <w:r>
        <w:rPr>
          <w:rFonts w:hint="eastAsia"/>
        </w:rPr>
        <w:t>　　　　三、燃气发电厂细分市场发展趋势预测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未来燃气发电厂行业挑战与机遇探讨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一、燃气发电厂行业挑战</w:t>
      </w:r>
      <w:r>
        <w:rPr>
          <w:rFonts w:hint="eastAsia"/>
        </w:rPr>
        <w:br/>
      </w:r>
      <w:r>
        <w:rPr>
          <w:rFonts w:hint="eastAsia"/>
        </w:rPr>
        <w:t>　　　　二、燃气发电厂行业机遇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燃气发电厂行业研究结论及建议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对燃气发电厂行业发展的建议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对燃气发电厂企业和投资者的建议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燃气发电厂行业历程</w:t>
      </w:r>
      <w:r>
        <w:rPr>
          <w:rFonts w:hint="eastAsia"/>
        </w:rPr>
        <w:br/>
      </w:r>
      <w:r>
        <w:rPr>
          <w:rFonts w:hint="eastAsia"/>
        </w:rPr>
        <w:t>　　图表 燃气发电厂行业生命周期</w:t>
      </w:r>
      <w:r>
        <w:rPr>
          <w:rFonts w:hint="eastAsia"/>
        </w:rPr>
        <w:br/>
      </w:r>
      <w:r>
        <w:rPr>
          <w:rFonts w:hint="eastAsia"/>
        </w:rPr>
        <w:t>　　图表 燃气发电厂行业产业链分析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2019-2024年燃气发电厂行业市场容量统计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2019-2024年中国燃气发电厂行业经营效益分析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燃气发电厂重点企业（一）经营情况分析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燃气发电厂重点企业（一）盈利能力情况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燃气发电厂重点企业（一）偿债能力情况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燃气发电厂重点企业（一）运营能力情况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燃气发电厂重点企业（一）成长能力情况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燃气发电厂重点企业（二）基本信息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燃气发电厂重点企业（二）经营情况分析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燃气发电厂重点企业（二）盈利能力情况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燃气发电厂重点企业（二）偿债能力情况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燃气发电厂重点企业（二）运营能力情况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燃气发电厂重点企业（二）成长能力情况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2025-2031年中国燃气发电厂行业市场容量预测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5a324b521406f" w:history="1">
        <w:r>
          <w:rPr>
            <w:rStyle w:val="Hyperlink"/>
          </w:rPr>
          <w:t>中国燃气发电厂行业现状与前景分析报告（2025-2031年）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5a324b521406f" w:history="1">
        <w:r>
          <w:rPr>
            <w:rStyle w:val="Hyperlink"/>
          </w:rPr>
          <w:t>https://www.20087.com/6/83/RanQiFaDianChangQianJing.html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e82cb8998477f" w:history="1">
      <w:r>
        <w:rPr>
          <w:rStyle w:val="Hyperlink"/>
        </w:rPr>
        <w:t>中国燃气发电厂行业现状与前景分析报告（2025-2031年）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RanQiFaDianChangQianJing.html" TargetMode="External" Id="Re7e5a324b521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RanQiFaDianChangQianJing.html" TargetMode="External" Id="R8a0e82cb8998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2025-09-02T08:37:09Z</dcterms:created>
  <dcterms:modified xsi:type="dcterms:W3CDTF">2025-09-02T09:37:09Z</dcterms:modified>
  <dc:subject>中国燃气发电厂行业现状与前景分析报告（2025-2031年）</dc:subject>
  <dc:title>中国燃气发电厂行业现状与前景分析报告（2025-2031年）</dc:title>
  <cp:keywords>中国燃气发电厂行业现状与前景分析报告（2025-2031年）</cp:keywords>
  <dc:description>中国燃气发电厂行业现状与前景分析报告（2025-2031年）</dc:description>
</cp:coreProperties>
</file>