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6483c430544ea" w:history="1">
              <w:r>
                <w:rPr>
                  <w:rStyle w:val="Hyperlink"/>
                </w:rPr>
                <w:t>2026-2032年中国大型公务机行业市场调研与行业前景分析报告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6483c430544ea" w:history="1">
              <w:r>
                <w:rPr>
                  <w:rStyle w:val="Hyperlink"/>
                </w:rPr>
                <w:t>2026-2032年中国大型公务机行业市场调研与行业前景分析报告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6483c430544ea" w:history="1">
                <w:r>
                  <w:rPr>
                    <w:rStyle w:val="Hyperlink"/>
                  </w:rPr>
                  <w:t>https://www.20087.com/8/83/DaXingGongWuJiHangYeQianJing.html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公务机是高端航空运输工具，主要服务于企业高管、政府要员及高净值人群，具备洲际航程、宽敞客舱与高舒适性特征。大型公务机主流机型由湾流、庞巴迪、达索等厂商提供，采用先进气动设计、复合材料机身与高效涡扇发动机，支持高速巡航与低噪音运行。客舱内部普遍配备卫星通信、高清娱乐系统、可平躺座椅及独立休息区，部分机型引入健康空气循环与低海拔客舱压力技术。然而，大型公务机购置与运维成本极高，全球交付周期受供应链制约；同时，碳排放强度高，在全球航空脱碳政策下面临环保压力，部分国家已讨论对非必要私人飞行征税。</w:t>
      </w:r>
      <w:r>
        <w:rPr>
          <w:rFonts w:hint="eastAsia"/>
        </w:rPr>
        <w:br/>
      </w:r>
      <w:r>
        <w:rPr>
          <w:rFonts w:hint="eastAsia"/>
        </w:rPr>
        <w:t>　　未来，大型公务机将向可持续航空燃料（SAF）兼容、电动化探索与智能化服务升级。新机型将设计为100% SAF-ready，并预留混合电推进系统接口以适配中期技术演进。客舱将集成生物识别登机、AI行程助理与健康监测系统，提升隐私与体验。在“飞行即服务”（AaaS）模式下，共享所有权与按需包机平台将降低使用门槛。长远看，尽管纯电大型公务机短期内难以实现，但通过绿氢合成燃料、碳抵消机制与高效运营，大型公务机有望在高端出行市场维持其不可替代性，核心价值在于时间效率、安全私密与全球可达性的极致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6483c430544ea" w:history="1">
        <w:r>
          <w:rPr>
            <w:rStyle w:val="Hyperlink"/>
          </w:rPr>
          <w:t>2026-2032年中国大型公务机行业市场调研与行业前景分析报告</w:t>
        </w:r>
      </w:hyperlink>
      <w:r>
        <w:rPr>
          <w:rFonts w:hint="eastAsia"/>
        </w:rPr>
        <w:t>》结合大型公务机行业市场的发展现状，依托行业权威数据资源和长期市场监测数据库，系统分析了大型公务机行业的市场规模、供需状况、竞争格局及主要企业经营情况，并对大型公务机行业未来发展进行了科学预测。报告旨在帮助投资者准确把握大型公务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大型公务机行业概述</w:t>
      </w:r>
      <w:r>
        <w:rPr>
          <w:rFonts w:hint="eastAsia"/>
        </w:rPr>
        <w:br/>
      </w:r>
      <w:r>
        <w:rPr>
          <w:rFonts w:hint="eastAsia"/>
        </w:rPr>
        <w:t>　　第一节 大型公务机定义与分类</w:t>
      </w:r>
      <w:r>
        <w:rPr>
          <w:rFonts w:hint="eastAsia"/>
        </w:rPr>
        <w:br/>
      </w:r>
      <w:r>
        <w:rPr>
          <w:rFonts w:hint="eastAsia"/>
        </w:rPr>
        <w:t>　　第二节 大型公务机应用领域</w:t>
      </w:r>
      <w:r>
        <w:rPr>
          <w:rFonts w:hint="eastAsia"/>
        </w:rPr>
        <w:br/>
      </w:r>
      <w:r>
        <w:rPr>
          <w:rFonts w:hint="eastAsia"/>
        </w:rPr>
        <w:t>　　第三节 大型公务机行业经济指标分析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大型公务机产业链及经营模式分析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三、大型公务机销售模式及销售渠道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全球大型公务机市场发展综述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2020-2025年全球大型公务机市场规模与趋势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主要国家与地区大型公务机市场分析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2026-2032年全球大型公务机行业发展趋势与前景预测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中国大型公务机行业市场分析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2025-2026年大型公务机产能与投资动态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一、国内大型公务机产能及利用情况</w:t>
      </w:r>
      <w:r>
        <w:rPr>
          <w:rFonts w:hint="eastAsia"/>
        </w:rPr>
        <w:br/>
      </w:r>
      <w:r>
        <w:rPr>
          <w:rFonts w:hint="eastAsia"/>
        </w:rPr>
        <w:t>　　　　二、大型公务机产能扩张与投资动态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2026-2032年大型公务机行业产量统计与趋势预测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一、2020-2025年大型公务机行业产量数据统计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1、2020-2025年大型公务机产量及增长趋势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2、2020-2025年大型公务机细分产品产量及份额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二、影响大型公务机产量的关键因素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三、2026-2032年大型公务机产量预测</w:t>
      </w:r>
      <w:r>
        <w:rPr>
          <w:rFonts w:hint="eastAsia"/>
        </w:rPr>
        <w:br/>
      </w:r>
      <w:r>
        <w:rPr>
          <w:rFonts w:hint="eastAsia"/>
        </w:rPr>
        <w:t>　　第三节 2026-2032年大型公务机市场需求与销售分析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一、2025-2026年大型公务机行业需求现状</w:t>
      </w:r>
      <w:r>
        <w:rPr>
          <w:rFonts w:hint="eastAsia"/>
        </w:rPr>
        <w:br/>
      </w:r>
      <w:r>
        <w:rPr>
          <w:rFonts w:hint="eastAsia"/>
        </w:rPr>
        <w:t>　　　　二、大型公务机客户群体与需求特点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三、2020-2025年大型公务机行业销售规模分析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四、2026-2032年大型公务机市场增长潜力与规模预测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中国大型公务机细分市场与下游应用领域分析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大型公务机细分市场分析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一、2025-2026年大型公务机主要细分产品市场现状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大型公务机下游应用与客户群体分析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一、2025-2026年大型公务机各应用领域市场现状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2025-2026年大型公务机行业技术发展现状及趋势分析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大型公务机行业技术发展现状分析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国内外大型公务机行业技术差异与原因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大型公务机行业技术发展方向、趋势预测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提升大型公务机行业技术能力策略建议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大型公务机价格机制与竞争策略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一、2020-2025年大型公务机市场价格走势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大型公务机定价策略与方法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2026-2032年大型公务机价格竞争态势与趋势预测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中国大型公务机行业重点区域市场研究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2025-2026年重点区域大型公务机市场发展概况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二、2020-2025年大型公务机市场需求规模情况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三、2026-2032年大型公务机行业发展潜力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二、2020-2025年大型公务机市场需求规模情况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三、2026-2032年大型公务机行业发展潜力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二、2020-2025年大型公务机市场需求规模情况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三、2026-2032年大型公务机行业发展潜力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二、2020-2025年大型公务机市场需求规模情况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三、2026-2032年大型公务机行业发展潜力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二、2020-2025年大型公务机市场需求规模情况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三、2026-2032年大型公务机行业发展潜力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2020-2025年中国大型公务机行业进出口情况分析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大型公务机行业进口情况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一、2020-2025年大型公务机进口规模及增长情况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二、大型公务机主要进口来源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大型公务机行业出口情况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一、2020-2025年大型公务机出口规模及增长情况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二、大型公务机主要出口目的地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2020-2025年中国大型公务机行业总体发展与财务状况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2020-2025年中国大型公务机行业规模情况</w:t>
      </w:r>
      <w:r>
        <w:rPr>
          <w:rFonts w:hint="eastAsia"/>
        </w:rPr>
        <w:br/>
      </w:r>
      <w:r>
        <w:rPr>
          <w:rFonts w:hint="eastAsia"/>
        </w:rPr>
        <w:t>　　　　一、大型公务机行业企业数量规模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二、大型公务机行业从业人员规模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三、大型公务机行业市场敏感性分析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2020-2025年中国大型公务机行业财务能力分析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一、大型公务机行业盈利能力</w:t>
      </w:r>
      <w:r>
        <w:rPr>
          <w:rFonts w:hint="eastAsia"/>
        </w:rPr>
        <w:br/>
      </w:r>
      <w:r>
        <w:rPr>
          <w:rFonts w:hint="eastAsia"/>
        </w:rPr>
        <w:t>　　　　二、大型公务机行业偿债能力</w:t>
      </w:r>
      <w:r>
        <w:rPr>
          <w:rFonts w:hint="eastAsia"/>
        </w:rPr>
        <w:br/>
      </w:r>
      <w:r>
        <w:rPr>
          <w:rFonts w:hint="eastAsia"/>
        </w:rPr>
        <w:t>　　　　三、大型公务机行业营运能力</w:t>
      </w:r>
      <w:r>
        <w:rPr>
          <w:rFonts w:hint="eastAsia"/>
        </w:rPr>
        <w:br/>
      </w:r>
      <w:r>
        <w:rPr>
          <w:rFonts w:hint="eastAsia"/>
        </w:rPr>
        <w:t>　　　　四、大型公务机行业发展能力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大型公务机行业重点企业调研分析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二、企业大型公务机业务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中国大型公务机行业竞争格局分析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大型公务机行业竞争格局总览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2025-2026年大型公务机行业竞争力分析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2020-2025年大型公务机行业企业并购活动分析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2025-2026年大型公务机行业会展与招投标活动分析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一、大型公务机行业会展活动及其市场影响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2026年中国大型公务机企业发展企业发展策略与建议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大型公务机销售模式与渠道策略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大型公务机品牌与市场推广策略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大型公务机研发投入与技术创新能力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大型公务机合作联盟与资源整合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中国大型公务机行业风险与对策</w:t>
      </w:r>
      <w:r>
        <w:rPr>
          <w:rFonts w:hint="eastAsia"/>
        </w:rPr>
        <w:br/>
      </w:r>
      <w:r>
        <w:rPr>
          <w:rFonts w:hint="eastAsia"/>
        </w:rPr>
        <w:t>　　第一节 大型公务机行业SWOT分析</w:t>
      </w:r>
      <w:r>
        <w:rPr>
          <w:rFonts w:hint="eastAsia"/>
        </w:rPr>
        <w:br/>
      </w:r>
      <w:r>
        <w:rPr>
          <w:rFonts w:hint="eastAsia"/>
        </w:rPr>
        <w:t>　　　　一、大型公务机行业优势</w:t>
      </w:r>
      <w:r>
        <w:rPr>
          <w:rFonts w:hint="eastAsia"/>
        </w:rPr>
        <w:br/>
      </w:r>
      <w:r>
        <w:rPr>
          <w:rFonts w:hint="eastAsia"/>
        </w:rPr>
        <w:t>　　　　二、大型公务机行业劣势</w:t>
      </w:r>
      <w:r>
        <w:rPr>
          <w:rFonts w:hint="eastAsia"/>
        </w:rPr>
        <w:br/>
      </w:r>
      <w:r>
        <w:rPr>
          <w:rFonts w:hint="eastAsia"/>
        </w:rPr>
        <w:t>　　　　三、大型公务机市场机会</w:t>
      </w:r>
      <w:r>
        <w:rPr>
          <w:rFonts w:hint="eastAsia"/>
        </w:rPr>
        <w:br/>
      </w:r>
      <w:r>
        <w:rPr>
          <w:rFonts w:hint="eastAsia"/>
        </w:rPr>
        <w:t>　　　　四、大型公务机市场威胁</w:t>
      </w:r>
      <w:r>
        <w:rPr>
          <w:rFonts w:hint="eastAsia"/>
        </w:rPr>
        <w:br/>
      </w:r>
      <w:r>
        <w:rPr>
          <w:rFonts w:hint="eastAsia"/>
        </w:rPr>
        <w:t>　　第二节 大型公务机行业风险及对策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2026-2032年中国大型公务机行业前景与发展趋势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2025-2026年大型公务机行业发展环境分析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一、大型公务机行业主管部门与监管体制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二、大型公务机行业主要法律法规及政策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三、大型公务机行业标准与质量监管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2026-2032年大型公务机行业发展趋势与方向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2026-2032年大型公务机行业发展潜力与机遇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大型公务机行业研究结论与建议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中智-林-－大型公务机行业发展建议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大型公务机行业类别</w:t>
      </w:r>
      <w:r>
        <w:rPr>
          <w:rFonts w:hint="eastAsia"/>
        </w:rPr>
        <w:br/>
      </w:r>
      <w:r>
        <w:rPr>
          <w:rFonts w:hint="eastAsia"/>
        </w:rPr>
        <w:t>　　图表 大型公务机行业产业链调研</w:t>
      </w:r>
      <w:r>
        <w:rPr>
          <w:rFonts w:hint="eastAsia"/>
        </w:rPr>
        <w:br/>
      </w:r>
      <w:r>
        <w:rPr>
          <w:rFonts w:hint="eastAsia"/>
        </w:rPr>
        <w:t>　　图表 大型公务机行业现状</w:t>
      </w:r>
      <w:r>
        <w:rPr>
          <w:rFonts w:hint="eastAsia"/>
        </w:rPr>
        <w:br/>
      </w:r>
      <w:r>
        <w:rPr>
          <w:rFonts w:hint="eastAsia"/>
        </w:rPr>
        <w:t>　　图表 大型公务机行业标准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2020-2025年中国大型公务机市场规模</w:t>
      </w:r>
      <w:r>
        <w:rPr>
          <w:rFonts w:hint="eastAsia"/>
        </w:rPr>
        <w:br/>
      </w:r>
      <w:r>
        <w:rPr>
          <w:rFonts w:hint="eastAsia"/>
        </w:rPr>
        <w:t>　　图表 2026年中国大型公务机行业产能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2020-2025年中国大型公务机产量</w:t>
      </w:r>
      <w:r>
        <w:rPr>
          <w:rFonts w:hint="eastAsia"/>
        </w:rPr>
        <w:br/>
      </w:r>
      <w:r>
        <w:rPr>
          <w:rFonts w:hint="eastAsia"/>
        </w:rPr>
        <w:t>　　图表 大型公务机行业动态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2020-2025年中国大型公务机市场需求量</w:t>
      </w:r>
      <w:r>
        <w:rPr>
          <w:rFonts w:hint="eastAsia"/>
        </w:rPr>
        <w:br/>
      </w:r>
      <w:r>
        <w:rPr>
          <w:rFonts w:hint="eastAsia"/>
        </w:rPr>
        <w:t>　　图表 2026年中国大型公务机行业需求区域调研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2020-2025年中国大型公务机行情</w:t>
      </w:r>
      <w:r>
        <w:rPr>
          <w:rFonts w:hint="eastAsia"/>
        </w:rPr>
        <w:br/>
      </w:r>
      <w:r>
        <w:rPr>
          <w:rFonts w:hint="eastAsia"/>
        </w:rPr>
        <w:t>　　图表 2020-2025年中国大型公务机价格走势图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2020-2025年中国大型公务机行业销售收入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2020-2025年中国大型公务机行业盈利情况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2020-2025年中国大型公务机行业利润总额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2020-2025年中国大型公务机进口数据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2020-2025年中国大型公务机出口数据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2020-2025年中国大型公务机行业企业数量统计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**地区大型公务机市场规模</w:t>
      </w:r>
      <w:r>
        <w:rPr>
          <w:rFonts w:hint="eastAsia"/>
        </w:rPr>
        <w:br/>
      </w:r>
      <w:r>
        <w:rPr>
          <w:rFonts w:hint="eastAsia"/>
        </w:rPr>
        <w:t>　　图表 **地区大型公务机行业市场需求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**地区大型公务机市场调研</w:t>
      </w:r>
      <w:r>
        <w:rPr>
          <w:rFonts w:hint="eastAsia"/>
        </w:rPr>
        <w:br/>
      </w:r>
      <w:r>
        <w:rPr>
          <w:rFonts w:hint="eastAsia"/>
        </w:rPr>
        <w:t>　　图表 **地区大型公务机行业市场需求分析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**地区大型公务机市场规模</w:t>
      </w:r>
      <w:r>
        <w:rPr>
          <w:rFonts w:hint="eastAsia"/>
        </w:rPr>
        <w:br/>
      </w:r>
      <w:r>
        <w:rPr>
          <w:rFonts w:hint="eastAsia"/>
        </w:rPr>
        <w:t>　　图表 **地区大型公务机行业市场需求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**地区大型公务机市场调研</w:t>
      </w:r>
      <w:r>
        <w:rPr>
          <w:rFonts w:hint="eastAsia"/>
        </w:rPr>
        <w:br/>
      </w:r>
      <w:r>
        <w:rPr>
          <w:rFonts w:hint="eastAsia"/>
        </w:rPr>
        <w:t>　　图表 **地区大型公务机行业市场需求分析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大型公务机行业竞争对手分析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大型公务机重点企业（三）成长能力情况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2026-2032年中国大型公务机行业产能预测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2026-2032年中国大型公务机行业产量预测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2026-2032年中国大型公务机市场需求预测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2026-2032年中国大型公务机市场规模预测</w:t>
      </w:r>
      <w:r>
        <w:rPr>
          <w:rFonts w:hint="eastAsia"/>
        </w:rPr>
        <w:br/>
      </w:r>
      <w:r>
        <w:rPr>
          <w:rFonts w:hint="eastAsia"/>
        </w:rPr>
        <w:t>　　图表 大型公务机行业准入条件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2026-2032年中国大型公务机行业信息化</w:t>
      </w:r>
      <w:r>
        <w:rPr>
          <w:rFonts w:hint="eastAsia"/>
        </w:rPr>
        <w:br/>
      </w:r>
      <w:r>
        <w:rPr>
          <w:rFonts w:hint="eastAsia"/>
        </w:rPr>
        <w:t>　　图表 2026年中国大型公务机市场前景分析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2026-2032年中国大型公务机行业风险分析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2026-2032年中国大型公务机行业发展趋势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6483c430544ea" w:history="1">
        <w:r>
          <w:rPr>
            <w:rStyle w:val="Hyperlink"/>
          </w:rPr>
          <w:t>2026-2032年中国大型公务机行业市场调研与行业前景分析报告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6483c430544ea" w:history="1">
        <w:r>
          <w:rPr>
            <w:rStyle w:val="Hyperlink"/>
          </w:rPr>
          <w:t>https://www.20087.com/8/83/DaXingGongWuJiHangYeQianJing.html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热点：南航飞机型号大全、大型公务机包机、湾流g900顶级私人飞机、大型公务机 有床、湾流公务机和大巴车哪个重、公务机大全、B652s公务机、公务机品牌排行、山西航空4218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bf5f1a44424f" w:history="1">
      <w:r>
        <w:rPr>
          <w:rStyle w:val="Hyperlink"/>
        </w:rPr>
        <w:t>2026-2032年中国大型公务机行业市场调研与行业前景分析报告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XingGongWuJiHangYeQianJing.html" TargetMode="External" Id="R75f6483c4305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XingGongWuJiHangYeQianJing.html" TargetMode="External" Id="R2053bf5f1a44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2025-12-23T00:19:12Z</dcterms:created>
  <dcterms:modified xsi:type="dcterms:W3CDTF">2025-12-23T01:19:12Z</dcterms:modified>
  <dc:subject>2026-2032年中国大型公务机行业市场调研与行业前景分析报告</dc:subject>
  <dc:title>2026-2032年中国大型公务机行业市场调研与行业前景分析报告</dc:title>
  <cp:keywords>2026-2032年中国大型公务机行业市场调研与行业前景分析报告</cp:keywords>
  <dc:description>2026-2032年中国大型公务机行业市场调研与行业前景分析报告</dc:description>
</cp:coreProperties>
</file>