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7c0358554729" w:history="1">
              <w:r>
                <w:rPr>
                  <w:rStyle w:val="Hyperlink"/>
                </w:rPr>
                <w:t>2025-2031年中国无氧铜杆铜丝市场现状调研分析及发展趋势报告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7c0358554729" w:history="1">
              <w:r>
                <w:rPr>
                  <w:rStyle w:val="Hyperlink"/>
                </w:rPr>
                <w:t>2025-2031年中国无氧铜杆铜丝市场现状调研分析及发展趋势报告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07c0358554729" w:history="1">
                <w:r>
                  <w:rPr>
                    <w:rStyle w:val="Hyperlink"/>
                  </w:rPr>
                  <w:t>https://www.20087.com/8/63/WuYangTongGanTongSiWeiLaiFaZhanQ.html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因其良好的导电性、延展性和耐腐蚀性，在电力电缆、电气设备和精密电子元件中不可或缺。随着全球电气化程度加深，特别是新能源汽车和风力发电等绿色能源产业的快速发展，对高品质无氧铜杆铜丝的需求急剧增加。中国是世界上最大的无氧铜杆铜丝生产国，拥有完整的产业链和强大的出口能力。</w:t>
      </w:r>
      <w:r>
        <w:rPr>
          <w:rFonts w:hint="eastAsia"/>
        </w:rPr>
        <w:br/>
      </w:r>
      <w:r>
        <w:rPr>
          <w:rFonts w:hint="eastAsia"/>
        </w:rPr>
        <w:t>　　无氧铜杆铜丝的未来将趋向于更高纯度和更精细加工。随着电动汽车电池技术的进步，对铜丝的尺寸精度和表面质量要求将更加严格。同时，为了应对全球气候变化，无氧铜杆铜丝的生产将更加注重节能减排，采用清洁能源和回收铜作为原料，减少碳足迹。此外，智能制造和自动化技术的应用将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7c0358554729" w:history="1">
        <w:r>
          <w:rPr>
            <w:rStyle w:val="Hyperlink"/>
          </w:rPr>
          <w:t>2025-2031年中国无氧铜杆铜丝市场现状调研分析及发展趋势报告</w:t>
        </w:r>
      </w:hyperlink>
      <w:r>
        <w:rPr>
          <w:rFonts w:hint="eastAsia"/>
        </w:rPr>
        <w:t>》全面梳理了无氧铜杆铜丝产业链，结合市场需求和市场规模等数据，深入剖析无氧铜杆铜丝行业现状。报告详细探讨了无氧铜杆铜丝市场竞争格局，重点关注重点企业及其品牌影响力，并分析了无氧铜杆铜丝价格机制和细分市场特征。通过对无氧铜杆铜丝技术现状及未来方向的评估，报告展望了无氧铜杆铜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2025年华东地区无氧铜杆铜丝行业运行情况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2025年东北地区无氧铜杆铜丝行业运行情</w:t>
      </w:r>
      <w:r>
        <w:rPr>
          <w:rFonts w:hint="eastAsia"/>
        </w:rPr>
        <w:br/>
      </w:r>
      <w:r>
        <w:rPr>
          <w:rFonts w:hint="eastAsia"/>
        </w:rPr>
        <w:t>　　　　一、东北地区无氧铜杆铜丝行业产销分析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无氧铜杆铜丝行业进出口现状与预测</w:t>
      </w:r>
      <w:r>
        <w:rPr>
          <w:rFonts w:hint="eastAsia"/>
        </w:rPr>
        <w:br/>
      </w:r>
      <w:r>
        <w:rPr>
          <w:rFonts w:hint="eastAsia"/>
        </w:rPr>
        <w:t>第七章 中国无氧铜杆铜丝进出口现状与预测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句容市中容铜业有限公司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江西中核铜业有限公司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杭州伟业通信有限公司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广东中宝联合电缆有限公司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2025-2031年国内无氧铜杆铜丝市场预测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一、2025-2031年无氧铜杆铜丝产能预测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二、2025-2031年无氧铜杆铜丝产量预测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2020-2025年中国无氧铜杆铜丝行业企业数量增长分析</w:t>
      </w:r>
      <w:r>
        <w:rPr>
          <w:rFonts w:hint="eastAsia"/>
        </w:rPr>
        <w:br/>
      </w:r>
      <w:r>
        <w:rPr>
          <w:rFonts w:hint="eastAsia"/>
        </w:rPr>
        <w:t>　　图表 22016年中国无氧铜杆铜丝行业不同类型企业数量结构分析%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32016年中国无氧铜杆铜丝行业不同所有制企业数量结构分析%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 2020-2025年中国无氧铜杆铜丝行业从业人数增长分析</w:t>
      </w:r>
      <w:r>
        <w:rPr>
          <w:rFonts w:hint="eastAsia"/>
        </w:rPr>
        <w:br/>
      </w:r>
      <w:r>
        <w:rPr>
          <w:rFonts w:hint="eastAsia"/>
        </w:rPr>
        <w:t>　　图表 5 2020-2025年中国无氧铜杆铜丝行业资产规模增长分析</w:t>
      </w:r>
      <w:r>
        <w:rPr>
          <w:rFonts w:hint="eastAsia"/>
        </w:rPr>
        <w:br/>
      </w:r>
      <w:r>
        <w:rPr>
          <w:rFonts w:hint="eastAsia"/>
        </w:rPr>
        <w:t>　　图表 62016年中国无氧铜杆铜丝行业不同类型销售收入结构分析%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72016年中国无氧铜杆铜丝行业不同所有制销售收入结构分析%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8浙江万力铜业有限公司</w:t>
      </w:r>
      <w:r>
        <w:rPr>
          <w:rFonts w:hint="eastAsia"/>
        </w:rPr>
        <w:br/>
      </w:r>
      <w:r>
        <w:rPr>
          <w:rFonts w:hint="eastAsia"/>
        </w:rPr>
        <w:t>　　图表 9我国无氧铜杆铜丝占第二产业比重</w:t>
      </w:r>
      <w:r>
        <w:rPr>
          <w:rFonts w:hint="eastAsia"/>
        </w:rPr>
        <w:br/>
      </w:r>
      <w:r>
        <w:rPr>
          <w:rFonts w:hint="eastAsia"/>
        </w:rPr>
        <w:t>　　图表 11 2020-2025年华南地区无氧铜杆铜丝行业盈利能力分析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12 2020-2025年华南地区无氧铜杆铜丝行业偿债能力分析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13 2020-2025年华南地区无氧铜杆铜丝行业营运能力分析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14 2020-2025年华北地区无氧铜杆铜丝行业产销能力分析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15 2020-2025年华北地区无氧铜杆铜丝行业盈利能力表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16 2020-2025年华北地区无氧铜杆铜丝行业偿债能力分析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18 2020-2025年华中地区无氧铜杆铜丝行业产销能力分析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19 2020-2025年华中地区无氧铜杆铜丝行业盈利能力分析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21 2020-2025年华中地区无氧铜杆铜丝行业营运能力分析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2020-2025年华东地区无氧铜杆铜丝行业产销能力分析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23 2020-2025年华东地区无氧铜杆铜丝行业盈利能力分析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24 2020-2025年华东地区无氧铜杆铜丝行业偿债能力分析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25 2020-2025年华东地区无氧铜杆铜丝行业营运能力分析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26 2020-2025年东北地区无氧铜杆铜丝行业产销能力分析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27 2020-2025年东北地区无氧铜杆铜丝行业盈利能力表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28 2020-2025年东北地区无氧铜杆铜丝行业偿债能力分析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29 2020-2025年东北地区无氧铜杆铜丝行业营运能力分析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31 2020-2025年西北地区无氧铜杆铜丝行业盈利能力分析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7c0358554729" w:history="1">
        <w:r>
          <w:rPr>
            <w:rStyle w:val="Hyperlink"/>
          </w:rPr>
          <w:t>2025-2031年中国无氧铜杆铜丝市场现状调研分析及发展趋势报告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07c0358554729" w:history="1">
        <w:r>
          <w:rPr>
            <w:rStyle w:val="Hyperlink"/>
          </w:rPr>
          <w:t>https://www.20087.com/8/63/WuYangTongGanTongSiWeiLaiFaZhanQ.html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4fb09e15c4775" w:history="1">
      <w:r>
        <w:rPr>
          <w:rStyle w:val="Hyperlink"/>
        </w:rPr>
        <w:t>2025-2031年中国无氧铜杆铜丝市场现状调研分析及发展趋势报告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YangTongGanTongSiWeiLaiFaZhanQ.html" TargetMode="External" Id="Reb807c035855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YangTongGanTongSiWeiLaiFaZhanQ.html" TargetMode="External" Id="Rf674fb09e15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2025-04-28T00:58:00Z</dcterms:created>
  <dcterms:modified xsi:type="dcterms:W3CDTF">2025-04-28T01:58:00Z</dcterms:modified>
  <dc:subject>2025-2031年中国无氧铜杆铜丝市场现状调研分析及发展趋势报告</dc:subject>
  <dc:title>2025-2031年中国无氧铜杆铜丝市场现状调研分析及发展趋势报告</dc:title>
  <cp:keywords>2025-2031年中国无氧铜杆铜丝市场现状调研分析及发展趋势报告</cp:keywords>
  <dc:description>2025-2031年中国无氧铜杆铜丝市场现状调研分析及发展趋势报告</dc:description>
</cp:coreProperties>
</file>