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85bdcb95f4028" w:history="1">
              <w:r>
                <w:rPr>
                  <w:rStyle w:val="Hyperlink"/>
                </w:rPr>
                <w:t>2026-2032年中国铜材加工行业发展调研与前景分析报告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85bdcb95f4028" w:history="1">
              <w:r>
                <w:rPr>
                  <w:rStyle w:val="Hyperlink"/>
                </w:rPr>
                <w:t>2026-2032年中国铜材加工行业发展调研与前景分析报告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85bdcb95f4028" w:history="1">
                <w:r>
                  <w:rPr>
                    <w:rStyle w:val="Hyperlink"/>
                  </w:rPr>
                  <w:t>https://www.20087.com/8/93/TongCaiJiaGongFaZhanQianJing.html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加工是将电解铜通过熔铸、轧制、拉拔、挤压等工艺制成板、带、箔、管、棒及线材的过程，产品广泛应用于电力、电子、新能源及建筑领域。当前高端市场聚焦高精度无氧铜带、超薄铜箔（用于锂电集流体）及高强高导铜合金，强调晶粒均匀性、表面洁净度与尺寸公差控制。大型企业推行连铸连轧与在线检测提升效率。然而，中小企业设备老旧，能耗高、成材率低；原材料价格波动剧烈，套期保值能力弱；部分高端铜合金仍依赖进口。</w:t>
      </w:r>
      <w:r>
        <w:rPr>
          <w:rFonts w:hint="eastAsia"/>
        </w:rPr>
        <w:br/>
      </w:r>
      <w:r>
        <w:rPr>
          <w:rFonts w:hint="eastAsia"/>
        </w:rPr>
        <w:t>　　未来，铜材加工将向绿色冶炼、智能制造与新材料复合突破。废铜直接再生精炼技术将降低碳足迹；数字孪生工厂实现全流程参数优化与缺陷预测。在产品端，纳米强化铜基复合材料将满足5G散热与轨道交通需求；生物抗菌铜表面处理拓展至医疗场景。此外，铜材碳足迹标签将影响下游采购决策。长远看，铜材加工将从传统冶金环节升级为支撑电气化、数字化与低碳转型的战略性基础材料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85bdcb95f4028" w:history="1">
        <w:r>
          <w:rPr>
            <w:rStyle w:val="Hyperlink"/>
          </w:rPr>
          <w:t>2026-2032年中国铜材加工行业发展调研与前景分析报告</w:t>
        </w:r>
      </w:hyperlink>
      <w:r>
        <w:rPr>
          <w:rFonts w:hint="eastAsia"/>
        </w:rPr>
        <w:t>》基于国家统计局及相关协会的详实数据，系统分析铜材加工行业的市场规模、产业链结构和价格动态，客观呈现铜材加工市场供需状况与技术发展水平。报告从铜材加工市场需求、政策环境和技术演进三个维度，对行业未来增长空间与潜在风险进行合理预判，并通过对铜材加工重点企业的经营策略的解析，帮助投资者和管理者把握市场机遇。报告涵盖铜材加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铜材加工产业概述</w:t>
      </w:r>
      <w:r>
        <w:rPr>
          <w:rFonts w:hint="eastAsia"/>
        </w:rPr>
        <w:br/>
      </w:r>
      <w:r>
        <w:rPr>
          <w:rFonts w:hint="eastAsia"/>
        </w:rPr>
        <w:t>　　第一节 铜材加工定义与分类</w:t>
      </w:r>
      <w:r>
        <w:rPr>
          <w:rFonts w:hint="eastAsia"/>
        </w:rPr>
        <w:br/>
      </w:r>
      <w:r>
        <w:rPr>
          <w:rFonts w:hint="eastAsia"/>
        </w:rPr>
        <w:t>　　第二节 铜材加工产业链结构及关键环节剖析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铜材加工商业模式与盈利模式解析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铜材加工经济指标与行业评估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全球铜材加工市场发展综述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2020-2025年全球铜材加工市场规模及增长趋势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主要国家与地区铜材加工市场对比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2026-2032年全球铜材加工行业发展趋势与前景预测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国际铜材加工市场发展趋势及对我国启示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二、对我国铜材加工市场的借鉴意义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中国铜材加工行业市场规模分析与预测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铜材加工市场的总体规模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一、2020-2025年铜材加工市场规模变化及趋势分析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二、2026年铜材加工行业市场规模特点</w:t>
      </w:r>
      <w:r>
        <w:rPr>
          <w:rFonts w:hint="eastAsia"/>
        </w:rPr>
        <w:br/>
      </w:r>
      <w:r>
        <w:rPr>
          <w:rFonts w:hint="eastAsia"/>
        </w:rPr>
        <w:t>　　第二节 铜材加工市场规模的构成</w:t>
      </w:r>
      <w:r>
        <w:rPr>
          <w:rFonts w:hint="eastAsia"/>
        </w:rPr>
        <w:br/>
      </w:r>
      <w:r>
        <w:rPr>
          <w:rFonts w:hint="eastAsia"/>
        </w:rPr>
        <w:t>　　　　一、铜材加工客户群体特征与偏好分析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二、不同类型铜材加工市场规模分布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三、各地区铜材加工市场规模差异与特点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铜材加工市场规模的预测与展望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一、未来几年铜材加工市场规模增长预测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2025-2026年铜材加工行业技术发展现状及趋势分析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铜材加工行业技术发展现状分析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国内外铜材加工行业技术差距分析及差距形成的主要原因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铜材加工行业技术发展方向、趋势预测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提升铜材加工行业技术能力策略建议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2020-2025年中国铜材加工行业总体发展与财务状况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2020-2025年铜材加工行业规模情况</w:t>
      </w:r>
      <w:r>
        <w:rPr>
          <w:rFonts w:hint="eastAsia"/>
        </w:rPr>
        <w:br/>
      </w:r>
      <w:r>
        <w:rPr>
          <w:rFonts w:hint="eastAsia"/>
        </w:rPr>
        <w:t>　　　　一、铜材加工行业企业数量规模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二、铜材加工行业从业人员规模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三、铜材加工行业市场敏感性分析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2020-2025年铜材加工行业财务能力分析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一、铜材加工行业盈利能力</w:t>
      </w:r>
      <w:r>
        <w:rPr>
          <w:rFonts w:hint="eastAsia"/>
        </w:rPr>
        <w:br/>
      </w:r>
      <w:r>
        <w:rPr>
          <w:rFonts w:hint="eastAsia"/>
        </w:rPr>
        <w:t>　　　　二、铜材加工行业偿债能力</w:t>
      </w:r>
      <w:r>
        <w:rPr>
          <w:rFonts w:hint="eastAsia"/>
        </w:rPr>
        <w:br/>
      </w:r>
      <w:r>
        <w:rPr>
          <w:rFonts w:hint="eastAsia"/>
        </w:rPr>
        <w:t>　　　　三、铜材加工行业营运能力</w:t>
      </w:r>
      <w:r>
        <w:rPr>
          <w:rFonts w:hint="eastAsia"/>
        </w:rPr>
        <w:br/>
      </w:r>
      <w:r>
        <w:rPr>
          <w:rFonts w:hint="eastAsia"/>
        </w:rPr>
        <w:t>　　　　四、铜材加工行业发展能力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铜材加工细分市场（一）市场调研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铜材加工细分市场（二）市场调研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2020-2025年中国铜材加工行业重点区域调研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一、重点地区（一）铜材加工市场规模与特点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二、重点地区（二）铜材加工市场规模及特点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三、重点地区（三）铜材加工市场规模及特点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四、重点地区（四）铜材加工市场规模及特点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不同区域铜材加工市场的对比与启示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二、铜材加工市场拓展策略与建议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中国铜材加工行业的营销渠道与客户分析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铜材加工行业渠道分析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二、各类渠道对铜材加工行业的影响</w:t>
      </w:r>
      <w:r>
        <w:rPr>
          <w:rFonts w:hint="eastAsia"/>
        </w:rPr>
        <w:br/>
      </w:r>
      <w:r>
        <w:rPr>
          <w:rFonts w:hint="eastAsia"/>
        </w:rPr>
        <w:t>　　　　三、主要铜材加工企业渠道策略研究</w:t>
      </w:r>
      <w:r>
        <w:rPr>
          <w:rFonts w:hint="eastAsia"/>
        </w:rPr>
        <w:br/>
      </w:r>
      <w:r>
        <w:rPr>
          <w:rFonts w:hint="eastAsia"/>
        </w:rPr>
        <w:t>　　第二节 铜材加工行业客户分析与定位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中国铜材加工行业竞争格局及策略选择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铜材加工行业总体市场竞争状况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一、铜材加工行业竞争结构分析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二、铜材加工企业竞争格局与集中度评估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三、铜材加工行业SWOT分析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铜材加工企业发展策略分析</w:t>
      </w:r>
      <w:r>
        <w:rPr>
          <w:rFonts w:hint="eastAsia"/>
        </w:rPr>
        <w:br/>
      </w:r>
      <w:r>
        <w:rPr>
          <w:rFonts w:hint="eastAsia"/>
        </w:rPr>
        <w:t>　　第一节 铜材加工市场与销售策略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铜材加工品牌战略思考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二、铜材加工行业主管部门、监管体制及相关政策法规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3、铜材加工行业的主要法律、法规和政策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4、2026年铜材加工行业法律法规和政策对行业的影响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二、铜材加工消费者需求分析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一、铜材加工技术的应用与创新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二、铜材加工行业发展的技术趋势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2026-2032年铜材加工行业展趋势预测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2026-2032年铜材加工市场发展前景分析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一、铜材加工市场发展潜力</w:t>
      </w:r>
      <w:r>
        <w:rPr>
          <w:rFonts w:hint="eastAsia"/>
        </w:rPr>
        <w:br/>
      </w:r>
      <w:r>
        <w:rPr>
          <w:rFonts w:hint="eastAsia"/>
        </w:rPr>
        <w:t>　　　　二、铜材加工市场前景分析</w:t>
      </w:r>
      <w:r>
        <w:rPr>
          <w:rFonts w:hint="eastAsia"/>
        </w:rPr>
        <w:br/>
      </w:r>
      <w:r>
        <w:rPr>
          <w:rFonts w:hint="eastAsia"/>
        </w:rPr>
        <w:t>　　　　三、铜材加工细分行业发展前景分析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2026-2032年铜材加工发展趋势预测</w:t>
      </w:r>
      <w:r>
        <w:rPr>
          <w:rFonts w:hint="eastAsia"/>
        </w:rPr>
        <w:br/>
      </w:r>
      <w:r>
        <w:rPr>
          <w:rFonts w:hint="eastAsia"/>
        </w:rPr>
        <w:t>　　　　一、铜材加工发展趋势预测</w:t>
      </w:r>
      <w:r>
        <w:rPr>
          <w:rFonts w:hint="eastAsia"/>
        </w:rPr>
        <w:br/>
      </w:r>
      <w:r>
        <w:rPr>
          <w:rFonts w:hint="eastAsia"/>
        </w:rPr>
        <w:t>　　　　二、铜材加工市场规模预测</w:t>
      </w:r>
      <w:r>
        <w:rPr>
          <w:rFonts w:hint="eastAsia"/>
        </w:rPr>
        <w:br/>
      </w:r>
      <w:r>
        <w:rPr>
          <w:rFonts w:hint="eastAsia"/>
        </w:rPr>
        <w:t>　　　　三、铜材加工细分市场发展趋势预测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未来铜材加工行业挑战与机遇探讨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一、铜材加工行业挑战</w:t>
      </w:r>
      <w:r>
        <w:rPr>
          <w:rFonts w:hint="eastAsia"/>
        </w:rPr>
        <w:br/>
      </w:r>
      <w:r>
        <w:rPr>
          <w:rFonts w:hint="eastAsia"/>
        </w:rPr>
        <w:t>　　　　二、铜材加工行业机遇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铜材加工行业研究结论及建议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对铜材加工行业发展的建议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中智-林-：对铜材加工企业和投资者的建议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铜材加工介绍</w:t>
      </w:r>
      <w:r>
        <w:rPr>
          <w:rFonts w:hint="eastAsia"/>
        </w:rPr>
        <w:br/>
      </w:r>
      <w:r>
        <w:rPr>
          <w:rFonts w:hint="eastAsia"/>
        </w:rPr>
        <w:t>　　图表 铜材加工图片</w:t>
      </w:r>
      <w:r>
        <w:rPr>
          <w:rFonts w:hint="eastAsia"/>
        </w:rPr>
        <w:br/>
      </w:r>
      <w:r>
        <w:rPr>
          <w:rFonts w:hint="eastAsia"/>
        </w:rPr>
        <w:t>　　图表 铜材加工产业链分析</w:t>
      </w:r>
      <w:r>
        <w:rPr>
          <w:rFonts w:hint="eastAsia"/>
        </w:rPr>
        <w:br/>
      </w:r>
      <w:r>
        <w:rPr>
          <w:rFonts w:hint="eastAsia"/>
        </w:rPr>
        <w:t>　　图表 铜材加工主要特点</w:t>
      </w:r>
      <w:r>
        <w:rPr>
          <w:rFonts w:hint="eastAsia"/>
        </w:rPr>
        <w:br/>
      </w:r>
      <w:r>
        <w:rPr>
          <w:rFonts w:hint="eastAsia"/>
        </w:rPr>
        <w:t>　　图表 铜材加工政策分析</w:t>
      </w:r>
      <w:r>
        <w:rPr>
          <w:rFonts w:hint="eastAsia"/>
        </w:rPr>
        <w:br/>
      </w:r>
      <w:r>
        <w:rPr>
          <w:rFonts w:hint="eastAsia"/>
        </w:rPr>
        <w:t>　　图表 铜材加工标准 技术</w:t>
      </w:r>
      <w:r>
        <w:rPr>
          <w:rFonts w:hint="eastAsia"/>
        </w:rPr>
        <w:br/>
      </w:r>
      <w:r>
        <w:rPr>
          <w:rFonts w:hint="eastAsia"/>
        </w:rPr>
        <w:t>　　图表 铜材加工最新消息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2020-2025年铜材加工行业市场容量统计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铜材加工价格走势</w:t>
      </w:r>
      <w:r>
        <w:rPr>
          <w:rFonts w:hint="eastAsia"/>
        </w:rPr>
        <w:br/>
      </w:r>
      <w:r>
        <w:rPr>
          <w:rFonts w:hint="eastAsia"/>
        </w:rPr>
        <w:t>　　图表 2025年铜材加工成本和利润分析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2025年中国铜材加工行业竞争力分析</w:t>
      </w:r>
      <w:r>
        <w:rPr>
          <w:rFonts w:hint="eastAsia"/>
        </w:rPr>
        <w:br/>
      </w:r>
      <w:r>
        <w:rPr>
          <w:rFonts w:hint="eastAsia"/>
        </w:rPr>
        <w:t>　　图表 铜材加工优势</w:t>
      </w:r>
      <w:r>
        <w:rPr>
          <w:rFonts w:hint="eastAsia"/>
        </w:rPr>
        <w:br/>
      </w:r>
      <w:r>
        <w:rPr>
          <w:rFonts w:hint="eastAsia"/>
        </w:rPr>
        <w:t>　　图表 铜材加工劣势</w:t>
      </w:r>
      <w:r>
        <w:rPr>
          <w:rFonts w:hint="eastAsia"/>
        </w:rPr>
        <w:br/>
      </w:r>
      <w:r>
        <w:rPr>
          <w:rFonts w:hint="eastAsia"/>
        </w:rPr>
        <w:t>　　图表 铜材加工机会</w:t>
      </w:r>
      <w:r>
        <w:rPr>
          <w:rFonts w:hint="eastAsia"/>
        </w:rPr>
        <w:br/>
      </w:r>
      <w:r>
        <w:rPr>
          <w:rFonts w:hint="eastAsia"/>
        </w:rPr>
        <w:t>　　图表 铜材加工威胁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2020-2025年中国铜材加工行业经营效益分析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铜材加工品牌分析</w:t>
      </w:r>
      <w:r>
        <w:rPr>
          <w:rFonts w:hint="eastAsia"/>
        </w:rPr>
        <w:br/>
      </w:r>
      <w:r>
        <w:rPr>
          <w:rFonts w:hint="eastAsia"/>
        </w:rPr>
        <w:t>　　图表 铜材加工企业（一）概述</w:t>
      </w:r>
      <w:r>
        <w:rPr>
          <w:rFonts w:hint="eastAsia"/>
        </w:rPr>
        <w:br/>
      </w:r>
      <w:r>
        <w:rPr>
          <w:rFonts w:hint="eastAsia"/>
        </w:rPr>
        <w:t>　　图表 企业铜材加工业务分析</w:t>
      </w:r>
      <w:r>
        <w:rPr>
          <w:rFonts w:hint="eastAsia"/>
        </w:rPr>
        <w:br/>
      </w:r>
      <w:r>
        <w:rPr>
          <w:rFonts w:hint="eastAsia"/>
        </w:rPr>
        <w:t>　　图表 铜材加工企业（一）经营情况分析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铜材加工企业（二）简介</w:t>
      </w:r>
      <w:r>
        <w:rPr>
          <w:rFonts w:hint="eastAsia"/>
        </w:rPr>
        <w:br/>
      </w:r>
      <w:r>
        <w:rPr>
          <w:rFonts w:hint="eastAsia"/>
        </w:rPr>
        <w:t>　　图表 企业铜材加工业务</w:t>
      </w:r>
      <w:r>
        <w:rPr>
          <w:rFonts w:hint="eastAsia"/>
        </w:rPr>
        <w:br/>
      </w:r>
      <w:r>
        <w:rPr>
          <w:rFonts w:hint="eastAsia"/>
        </w:rPr>
        <w:t>　　图表 铜材加工企业（二）经营情况分析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铜材加工企业（三）概况</w:t>
      </w:r>
      <w:r>
        <w:rPr>
          <w:rFonts w:hint="eastAsia"/>
        </w:rPr>
        <w:br/>
      </w:r>
      <w:r>
        <w:rPr>
          <w:rFonts w:hint="eastAsia"/>
        </w:rPr>
        <w:t>　　图表 企业铜材加工业务情况</w:t>
      </w:r>
      <w:r>
        <w:rPr>
          <w:rFonts w:hint="eastAsia"/>
        </w:rPr>
        <w:br/>
      </w:r>
      <w:r>
        <w:rPr>
          <w:rFonts w:hint="eastAsia"/>
        </w:rPr>
        <w:t>　　图表 铜材加工企业（三）经营情况分析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铜材加工发展有利因素分析</w:t>
      </w:r>
      <w:r>
        <w:rPr>
          <w:rFonts w:hint="eastAsia"/>
        </w:rPr>
        <w:br/>
      </w:r>
      <w:r>
        <w:rPr>
          <w:rFonts w:hint="eastAsia"/>
        </w:rPr>
        <w:t>　　图表 铜材加工发展不利因素分析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进入铜材加工行业壁垒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2026-2032年中国铜材加工行业市场容量预测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2026-2032年中国铜材加工市场前景分析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2026-2032年中国铜材加工行业风险研究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2026-2032年中国铜材加工行业发展趋势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85bdcb95f4028" w:history="1">
        <w:r>
          <w:rPr>
            <w:rStyle w:val="Hyperlink"/>
          </w:rPr>
          <w:t>2026-2032年中国铜材加工行业发展调研与前景分析报告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85bdcb95f4028" w:history="1">
        <w:r>
          <w:rPr>
            <w:rStyle w:val="Hyperlink"/>
          </w:rPr>
          <w:t>https://www.20087.com/8/93/TongCaiJiaGongFaZhanQianJing.html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f84c0b40e4fea" w:history="1">
      <w:r>
        <w:rPr>
          <w:rStyle w:val="Hyperlink"/>
        </w:rPr>
        <w:t>2026-2032年中国铜材加工行业发展调研与前景分析报告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ongCaiJiaGongFaZhanQianJing.html" TargetMode="External" Id="R16185bdcb95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ongCaiJiaGongFaZhanQianJing.html" TargetMode="External" Id="Rf0af84c0b40e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2025-12-02T03:29:37Z</dcterms:created>
  <dcterms:modified xsi:type="dcterms:W3CDTF">2025-12-02T04:29:37Z</dcterms:modified>
  <dc:subject>2026-2032年中国铜材加工行业发展调研与前景分析报告</dc:subject>
  <dc:title>2026-2032年中国铜材加工行业发展调研与前景分析报告</dc:title>
  <cp:keywords>2026-2032年中国铜材加工行业发展调研与前景分析报告</cp:keywords>
  <dc:description>2026-2032年中国铜材加工行业发展调研与前景分析报告</dc:description>
</cp:coreProperties>
</file>