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57eadb96b4b6e" w:history="1">
              <w:r>
                <w:rPr>
                  <w:rStyle w:val="Hyperlink"/>
                </w:rPr>
                <w:t>中国钢坯行业现状调研与发展趋势分析报告（2026-2032年）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57eadb96b4b6e" w:history="1">
              <w:r>
                <w:rPr>
                  <w:rStyle w:val="Hyperlink"/>
                </w:rPr>
                <w:t>中国钢坯行业现状调研与发展趋势分析报告（2026-2032年）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57eadb96b4b6e" w:history="1">
                <w:r>
                  <w:rPr>
                    <w:rStyle w:val="Hyperlink"/>
                  </w:rPr>
                  <w:t>https://www.20087.com/2/08/GangPiHangYeQianJingBaoGao.html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产业链的上游产品，其发展反映了钢铁工业的产能布局和技术进步。近年来，随着环保法规的趋严和市场需求的升级，钢坯生产逐渐转向高质量、低能耗和环境友好的方向，采用先进的炼钢技术和设备，如电弧炉和连铸连轧，提高钢坯的纯净度和尺寸精度。目前，钢坯市场面临着产能过剩和价格波动的挑战，行业整合和结构调整成为必然趋势。</w:t>
      </w:r>
      <w:r>
        <w:rPr>
          <w:rFonts w:hint="eastAsia"/>
        </w:rPr>
        <w:br/>
      </w:r>
      <w:r>
        <w:rPr>
          <w:rFonts w:hint="eastAsia"/>
        </w:rPr>
        <w:t>　　未来，钢坯的发展将主要体现在：一是产品升级，开发高强度、高韧性和特殊用途的钢坯，满足建筑、桥梁和重型机械等领域的高端需求。二是绿色制造，采用清洁能源和循环经济模式，减少二氧化碳排放，提升钢坯生产的环境绩效。三是智能制造，集成物联网和人工智能技术，实现钢坯生产的智能监控和优化调度，提高生产效率和产品质量。四是市场拓展，加强与下游制造业的紧密合作，拓展海外市场，提高钢坯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57eadb96b4b6e" w:history="1">
        <w:r>
          <w:rPr>
            <w:rStyle w:val="Hyperlink"/>
          </w:rPr>
          <w:t>中国钢坯行业现状调研与发展趋势分析报告（2026-2032年）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钢坯行业发展环境、产业链结构、市场供需状况及价格变化，重点研究了钢坯行业内主要企业的经营现状。报告对钢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中国钢坯行业发展环境</w:t>
      </w:r>
      <w:r>
        <w:rPr>
          <w:rFonts w:hint="eastAsia"/>
        </w:rPr>
        <w:br/>
      </w:r>
      <w:r>
        <w:rPr>
          <w:rFonts w:hint="eastAsia"/>
        </w:rPr>
        <w:t>　　第一节 钢坯行业及属性分析</w:t>
      </w:r>
      <w:r>
        <w:rPr>
          <w:rFonts w:hint="eastAsia"/>
        </w:rPr>
        <w:br/>
      </w:r>
      <w:r>
        <w:rPr>
          <w:rFonts w:hint="eastAsia"/>
        </w:rPr>
        <w:t>　　　　一、钢坯行业定义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钢坯行业政策发展环境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二、钢坯产业发展规划</w:t>
      </w:r>
      <w:r>
        <w:rPr>
          <w:rFonts w:hint="eastAsia"/>
        </w:rPr>
        <w:br/>
      </w:r>
      <w:r>
        <w:rPr>
          <w:rFonts w:hint="eastAsia"/>
        </w:rPr>
        <w:t>　　　　三、钢坯行业标准政策</w:t>
      </w:r>
      <w:r>
        <w:rPr>
          <w:rFonts w:hint="eastAsia"/>
        </w:rPr>
        <w:br/>
      </w:r>
      <w:r>
        <w:rPr>
          <w:rFonts w:hint="eastAsia"/>
        </w:rPr>
        <w:t>　　　　四、钢坯市场应用政策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中国钢坯行业发展分析</w:t>
      </w:r>
      <w:r>
        <w:rPr>
          <w:rFonts w:hint="eastAsia"/>
        </w:rPr>
        <w:br/>
      </w:r>
      <w:r>
        <w:rPr>
          <w:rFonts w:hint="eastAsia"/>
        </w:rPr>
        <w:t>　　第一节 中国钢坯行业的发展概况</w:t>
      </w:r>
      <w:r>
        <w:rPr>
          <w:rFonts w:hint="eastAsia"/>
        </w:rPr>
        <w:br/>
      </w:r>
      <w:r>
        <w:rPr>
          <w:rFonts w:hint="eastAsia"/>
        </w:rPr>
        <w:t>　　　　一、钢坯行业对国民经济和社会发展的贡献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二、2026年中国钢坯行业政策环境综述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2020-2025年中国钢坯行业的发展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一、2020-2025年中国钢坯行业的运行分析</w:t>
      </w:r>
      <w:r>
        <w:rPr>
          <w:rFonts w:hint="eastAsia"/>
        </w:rPr>
        <w:br/>
      </w:r>
      <w:r>
        <w:rPr>
          <w:rFonts w:hint="eastAsia"/>
        </w:rPr>
        <w:t>　　　　二、2026年钢坯行业经济运行分析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中国钢坯行业发展存在的问题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一、中国钢坯行业供需值得关注的问题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二、钢坯行业发展亟需解决的问题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三、钢坯工业的应急机制需要加强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四、钢坯企业经营困境分析</w:t>
      </w:r>
      <w:r>
        <w:rPr>
          <w:rFonts w:hint="eastAsia"/>
        </w:rPr>
        <w:br/>
      </w:r>
      <w:r>
        <w:rPr>
          <w:rFonts w:hint="eastAsia"/>
        </w:rPr>
        <w:t>　　第四节 中国钢坯行业的发展对策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2020-2025年中国钢坯行业经济规模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一、2020-2025年钢坯行业企业数量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二、2020-2025年钢坯行业资产规模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三、2020-2025年钢坯行业收入规模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四、2020-2025年钢坯行业产值规模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五、2020-2025年钢坯行业利润规模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2020-2025年中国钢坯行业区域结构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2020-2025年中国钢坯行业规模结构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2020-2025年中国钢坯行业控股结构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一、2020-2025年钢坯行业发展环境分析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二、2020-2025年钢坯市场供需现状分析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三、2020-2025年钢坯行业发展现状分析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四、2026-2032年钢坯行业发展前景预测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五、2026-2032年钢坯行业投资风险预测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一、2020-2025年钢坯行业发展环境分析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二、2020-2025年钢坯市场供需现状分析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三、2020-2025年钢坯行业发展现状分析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四、2026-2032年钢坯行业发展前景预测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五、2026-2032年钢坯行业投资风险预测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一、2020-2025年钢坯行业发展环境分析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二、2020-2025年钢坯市场供需现状分析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三、2020-2025年钢坯行业发展现状分析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四、2026-2032年钢坯行业发展前景预测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五、2026-2032年钢坯行业投资风险预测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一、2020-2025年钢坯行业发展环境分析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二、2020-2025年钢坯市场供需现状分析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三、2020-2025年钢坯行业发展现状分析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四、2026-2032年钢坯行业发展前景预测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五、2026-2032年钢坯行业投资风险预测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中国钢坯行业盈利现状</w:t>
      </w:r>
      <w:r>
        <w:rPr>
          <w:rFonts w:hint="eastAsia"/>
        </w:rPr>
        <w:br/>
      </w:r>
      <w:r>
        <w:rPr>
          <w:rFonts w:hint="eastAsia"/>
        </w:rPr>
        <w:t>　　第一节 中国钢坯行业整体运行指标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一、2020-2025年钢坯行业偿债能力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二、2020-2025年钢坯行业发展能力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三、2020-2025年钢坯行业经营能力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四、2020-2025年钢坯行业盈利能力</w:t>
      </w:r>
      <w:r>
        <w:rPr>
          <w:rFonts w:hint="eastAsia"/>
        </w:rPr>
        <w:br/>
      </w:r>
      <w:r>
        <w:rPr>
          <w:rFonts w:hint="eastAsia"/>
        </w:rPr>
        <w:t>　　第二节 中国钢坯行业成本分析</w:t>
      </w:r>
      <w:r>
        <w:rPr>
          <w:rFonts w:hint="eastAsia"/>
        </w:rPr>
        <w:br/>
      </w:r>
      <w:r>
        <w:rPr>
          <w:rFonts w:hint="eastAsia"/>
        </w:rPr>
        <w:t>　　第三节 中国钢坯行业产销运存分析</w:t>
      </w:r>
      <w:r>
        <w:rPr>
          <w:rFonts w:hint="eastAsia"/>
        </w:rPr>
        <w:br/>
      </w:r>
      <w:r>
        <w:rPr>
          <w:rFonts w:hint="eastAsia"/>
        </w:rPr>
        <w:t>　　第四节 中国钢坯行业整体盈利指标</w:t>
      </w:r>
      <w:r>
        <w:rPr>
          <w:rFonts w:hint="eastAsia"/>
        </w:rPr>
        <w:br/>
      </w:r>
      <w:r>
        <w:rPr>
          <w:rFonts w:hint="eastAsia"/>
        </w:rPr>
        <w:t>　　第五节 中国钢坯行业盈利结构分析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2020-2025年钢坯行业产品市场价格回顾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2026年钢坯行业产品市场价格现状分析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2026-2032年钢坯行业产品市场价格走势预测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t>　　第二节 钢坯企业（二）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t>　　第三节 钢坯企业（三）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t>　　第四节 钢坯企业（四）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t>　　第五节 钢坯企业（五）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三、钢坯企业经营状况</w:t>
      </w:r>
      <w:r>
        <w:rPr>
          <w:rFonts w:hint="eastAsia"/>
        </w:rPr>
        <w:br/>
      </w:r>
      <w:r>
        <w:rPr>
          <w:rFonts w:hint="eastAsia"/>
        </w:rPr>
        <w:t>　　　　四、钢坯企业发展策略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中国钢坯行业投资状况分析</w:t>
      </w:r>
      <w:r>
        <w:rPr>
          <w:rFonts w:hint="eastAsia"/>
        </w:rPr>
        <w:br/>
      </w:r>
      <w:r>
        <w:rPr>
          <w:rFonts w:hint="eastAsia"/>
        </w:rPr>
        <w:t>　　第一节 钢坯行业投资优劣势分析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钢坯行业投资概述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一、2020-2025年钢坯行业投资规模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二、2020-2025年钢坯行业投资结构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三、2020-2025年钢坯行业投资增速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四、2020-2025年钢坯行业投资地区</w:t>
      </w:r>
      <w:r>
        <w:rPr>
          <w:rFonts w:hint="eastAsia"/>
        </w:rPr>
        <w:br/>
      </w:r>
      <w:r>
        <w:rPr>
          <w:rFonts w:hint="eastAsia"/>
        </w:rPr>
        <w:t>　　第三节 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一、钢坯行业投资项目分析</w:t>
      </w:r>
      <w:r>
        <w:rPr>
          <w:rFonts w:hint="eastAsia"/>
        </w:rPr>
        <w:br/>
      </w:r>
      <w:r>
        <w:rPr>
          <w:rFonts w:hint="eastAsia"/>
        </w:rPr>
        <w:t>　　　　二、钢坯行业细分行业投资机会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五、钢坯行业投资新方向</w:t>
      </w:r>
      <w:r>
        <w:rPr>
          <w:rFonts w:hint="eastAsia"/>
        </w:rPr>
        <w:br/>
      </w:r>
      <w:r>
        <w:rPr>
          <w:rFonts w:hint="eastAsia"/>
        </w:rPr>
        <w:t>　　第四节 钢坯行业投资前景分析</w:t>
      </w:r>
      <w:r>
        <w:rPr>
          <w:rFonts w:hint="eastAsia"/>
        </w:rPr>
        <w:br/>
      </w:r>
      <w:r>
        <w:rPr>
          <w:rFonts w:hint="eastAsia"/>
        </w:rPr>
        <w:t>　　　　一、钢坯行业市场发展前景分析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二、钢坯行业市场蕴藏的商机</w:t>
      </w:r>
      <w:r>
        <w:rPr>
          <w:rFonts w:hint="eastAsia"/>
        </w:rPr>
        <w:br/>
      </w:r>
      <w:r>
        <w:rPr>
          <w:rFonts w:hint="eastAsia"/>
        </w:rPr>
        <w:t>　　　　三、钢坯行业金融危机下的发展前景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四、2026-2032年钢坯行业市场面临的发展商机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中国钢坯市场趋势预测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一、2020-2025年中国钢坯市场趋势总结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二、2026-2032年中国钢坯行业发展趋势分析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中国钢坯市场供给趋势预测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一、2026-2032年钢坯行业产品技术趋势分析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二、2026-2032年钢坯行业产量预测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三、2026-2032年钢坯行业市场供给量预测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中国钢坯市场需求趋势预测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一、2026-2032年钢坯市场需求热点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二、2026-2032年钢坯行业国内消费预测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三、2026-2032年钢坯行业国内价格预测</w:t>
      </w:r>
      <w:r>
        <w:rPr>
          <w:rFonts w:hint="eastAsia"/>
        </w:rPr>
        <w:br/>
      </w:r>
      <w:r>
        <w:rPr>
          <w:rFonts w:hint="eastAsia"/>
        </w:rPr>
        <w:t>　　第四节 中国钢坯行业发展规划建议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中国钢坯行业企业发展策略建议</w:t>
      </w:r>
      <w:r>
        <w:rPr>
          <w:rFonts w:hint="eastAsia"/>
        </w:rPr>
        <w:br/>
      </w:r>
      <w:r>
        <w:rPr>
          <w:rFonts w:hint="eastAsia"/>
        </w:rPr>
        <w:t>　　第一节 钢坯市场策略分析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钢坯销售策略分析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四、提高钢坯的策略</w:t>
      </w:r>
      <w:r>
        <w:rPr>
          <w:rFonts w:hint="eastAsia"/>
        </w:rPr>
        <w:br/>
      </w:r>
      <w:r>
        <w:rPr>
          <w:rFonts w:hint="eastAsia"/>
        </w:rPr>
        <w:t>　　第四节 中智-林 对中国钢坯品牌的战略思考</w:t>
      </w:r>
      <w:r>
        <w:rPr>
          <w:rFonts w:hint="eastAsia"/>
        </w:rPr>
        <w:br/>
      </w:r>
      <w:r>
        <w:rPr>
          <w:rFonts w:hint="eastAsia"/>
        </w:rPr>
        <w:t>　　　　一、钢坯行业实施品牌战略的意义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三、钢坯行业企业的品牌战略</w:t>
      </w:r>
      <w:r>
        <w:rPr>
          <w:rFonts w:hint="eastAsia"/>
        </w:rPr>
        <w:br/>
      </w:r>
      <w:r>
        <w:rPr>
          <w:rFonts w:hint="eastAsia"/>
        </w:rPr>
        <w:t>　　　　四、钢坯行业品牌战略管理的策略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57eadb96b4b6e" w:history="1">
        <w:r>
          <w:rPr>
            <w:rStyle w:val="Hyperlink"/>
          </w:rPr>
          <w:t>中国钢坯行业现状调研与发展趋势分析报告（2026-2032年）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57eadb96b4b6e" w:history="1">
        <w:r>
          <w:rPr>
            <w:rStyle w:val="Hyperlink"/>
          </w:rPr>
          <w:t>https://www.20087.com/2/08/GangPiHangYeQianJingBaoGao.html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3d71ef50247e0" w:history="1">
      <w:r>
        <w:rPr>
          <w:rStyle w:val="Hyperlink"/>
        </w:rPr>
        <w:t>中国钢坯行业现状调研与发展趋势分析报告（2026-2032年）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ngPiHangYeQianJingBaoGao.html" TargetMode="External" Id="R91857eadb96b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ngPiHangYeQianJingBaoGao.html" TargetMode="External" Id="R7d93d71ef502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2025-11-17T06:57:00Z</dcterms:created>
  <dcterms:modified xsi:type="dcterms:W3CDTF">2025-11-17T07:57:00Z</dcterms:modified>
  <dc:subject>中国钢坯行业现状调研与发展趋势分析报告（2026-2032年）</dc:subject>
  <dc:title>中国钢坯行业现状调研与发展趋势分析报告（2026-2032年）</dc:title>
  <cp:keywords>中国钢坯行业现状调研与发展趋势分析报告（2026-2032年）</cp:keywords>
  <dc:description>中国钢坯行业现状调研与发展趋势分析报告（2026-2032年）</dc:description>
</cp:coreProperties>
</file>