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bb92220664adf" w:history="1">
              <w:r>
                <w:rPr>
                  <w:rStyle w:val="Hyperlink"/>
                </w:rPr>
                <w:t>2024-2030年中国纳米氧化铝行业研究分析及发展趋势预测报告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bb92220664adf" w:history="1">
              <w:r>
                <w:rPr>
                  <w:rStyle w:val="Hyperlink"/>
                </w:rPr>
                <w:t>2024-2030年中国纳米氧化铝行业研究分析及发展趋势预测报告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4bb92220664adf" w:history="1">
                <w:r>
                  <w:rPr>
                    <w:rStyle w:val="Hyperlink"/>
                  </w:rPr>
                  <w:t>https://www.20087.com/9/73/NaMiYangHuaLvHangYeXianZhuangYuF.html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铝凭借其独特的物理化学性质，如高硬度、耐高温和良好的介电性能，在电子、陶瓷、光学玻璃和生物医学领域展现出广泛应用潜力。近年来，通过改进合成方法，纳米氧化铝的纯度和粒径控制能力显著提升，促进了其在高性能材料中的应用。</w:t>
      </w:r>
      <w:r>
        <w:rPr>
          <w:rFonts w:hint="eastAsia"/>
        </w:rPr>
        <w:br/>
      </w:r>
      <w:r>
        <w:rPr>
          <w:rFonts w:hint="eastAsia"/>
        </w:rPr>
        <w:t>　　未来，纳米氧化铝的研究将聚焦于功能化改性和复合材料开发，以拓展其在能源存储、催化和环境保护等领域的应用。例如，通过表面修饰提高分散性和反应活性，或与其他纳米材料复合，增强特定性能。同时，规模化生产和成本控制将是推动纳米氧化铝商业化进程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bb92220664adf" w:history="1">
        <w:r>
          <w:rPr>
            <w:rStyle w:val="Hyperlink"/>
          </w:rPr>
          <w:t>2024-2030年中国纳米氧化铝行业研究分析及发展趋势预测报告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纳米氧化铝产业链。纳米氧化铝报告详细分析了市场竞争格局，聚焦了重点企业及品牌影响力，并对价格机制和纳米氧化铝细分市场特征进行了探讨。此外，报告还对市场前景进行了展望，预测了行业发展趋势，并就潜在的风险与机遇提供了专业的见解。纳米氧化铝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纳米氧化铝概述</w:t>
      </w:r>
      <w:r>
        <w:rPr>
          <w:rFonts w:hint="eastAsia"/>
        </w:rPr>
        <w:br/>
      </w:r>
      <w:r>
        <w:rPr>
          <w:rFonts w:hint="eastAsia"/>
        </w:rPr>
        <w:t>　　第一节 纳米氧化铝定义</w:t>
      </w:r>
      <w:r>
        <w:rPr>
          <w:rFonts w:hint="eastAsia"/>
        </w:rPr>
        <w:br/>
      </w:r>
      <w:r>
        <w:rPr>
          <w:rFonts w:hint="eastAsia"/>
        </w:rPr>
        <w:t>　　第二节 纳米氧化铝行业发展历程</w:t>
      </w:r>
      <w:r>
        <w:rPr>
          <w:rFonts w:hint="eastAsia"/>
        </w:rPr>
        <w:br/>
      </w:r>
      <w:r>
        <w:rPr>
          <w:rFonts w:hint="eastAsia"/>
        </w:rPr>
        <w:t>　　第三节 纳米氧化铝分类情况</w:t>
      </w:r>
      <w:r>
        <w:rPr>
          <w:rFonts w:hint="eastAsia"/>
        </w:rPr>
        <w:br/>
      </w:r>
      <w:r>
        <w:rPr>
          <w:rFonts w:hint="eastAsia"/>
        </w:rPr>
        <w:t>　　第四节 纳米氧化铝产业链分析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二、纳米氧化铝产业链模型分析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纳米氧化铝发展环境及政策分析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中国纳米氧化铝生产现状分析</w:t>
      </w:r>
      <w:r>
        <w:rPr>
          <w:rFonts w:hint="eastAsia"/>
        </w:rPr>
        <w:br/>
      </w:r>
      <w:r>
        <w:rPr>
          <w:rFonts w:hint="eastAsia"/>
        </w:rPr>
        <w:t>　　第一节 纳米氧化铝行业总体规模</w:t>
      </w:r>
      <w:r>
        <w:rPr>
          <w:rFonts w:hint="eastAsia"/>
        </w:rPr>
        <w:br/>
      </w:r>
      <w:r>
        <w:rPr>
          <w:rFonts w:hint="eastAsia"/>
        </w:rPr>
        <w:t>　　第一节 纳米氧化铝产能概况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纳米氧化铝产量概况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纳米氧化铝产业的生命周期分析</w:t>
      </w:r>
      <w:r>
        <w:rPr>
          <w:rFonts w:hint="eastAsia"/>
        </w:rPr>
        <w:br/>
      </w:r>
      <w:r>
        <w:rPr>
          <w:rFonts w:hint="eastAsia"/>
        </w:rPr>
        <w:t>　　第五节 纳米氧化铝产业供需情况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纳米氧化铝国内产品价格走势及影响因素分析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2019-2024年中国纳米氧化铝行业总体发展状况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中国纳米氧化铝行业规模情况分析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中国纳米氧化铝行业产销情况分析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中国纳米氧化铝行业财务能力分析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2024年中国纳米氧化铝行业发展概况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2024年中国纳米氧化铝市场发展现状分析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2024年中国纳米氧化铝行业发展特点分析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2024年中国纳米氧化铝行业市场供需分析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行业投资前景</w:t>
      </w:r>
      <w:r>
        <w:rPr>
          <w:rFonts w:hint="eastAsia"/>
        </w:rPr>
        <w:br/>
      </w:r>
      <w:r>
        <w:rPr>
          <w:rFonts w:hint="eastAsia"/>
        </w:rPr>
        <w:t>第七章 纳米氧化铝行业市场竞争策略分析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纳米氧化铝市场竞争策略分析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一、纳米氧化铝市场增长潜力分析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二、纳米氧化铝产品竞争策略分析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纳米氧化铝企业竞争策略分析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一、2024-2030年我国纳米氧化铝市场竞争趋势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二、2024-2030年纳米氧化铝行业竞争格局展望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三、2024-2030年纳米氧化铝行业竞争策略分析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纳米氧化铝行业投资与趋势预测分析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2024年纳米氧化铝行业投资情况分析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纳米氧化铝行业投资机会分析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一、纳米氧化铝投资项目分析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二、可以投资的纳米氧化铝模式</w:t>
      </w:r>
      <w:r>
        <w:rPr>
          <w:rFonts w:hint="eastAsia"/>
        </w:rPr>
        <w:br/>
      </w:r>
      <w:r>
        <w:rPr>
          <w:rFonts w:hint="eastAsia"/>
        </w:rPr>
        <w:t>　　　　三、2024年纳米氧化铝投资机会</w:t>
      </w:r>
      <w:r>
        <w:rPr>
          <w:rFonts w:hint="eastAsia"/>
        </w:rPr>
        <w:br/>
      </w:r>
      <w:r>
        <w:rPr>
          <w:rFonts w:hint="eastAsia"/>
        </w:rPr>
        <w:t>　　　　四、2024年纳米氧化铝投资新方向</w:t>
      </w:r>
      <w:r>
        <w:rPr>
          <w:rFonts w:hint="eastAsia"/>
        </w:rPr>
        <w:br/>
      </w:r>
      <w:r>
        <w:rPr>
          <w:rFonts w:hint="eastAsia"/>
        </w:rPr>
        <w:t>　　第三节 纳米氧化铝行业趋势预测分析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一、金融危机下纳米氧化铝市场的趋势预测</w:t>
      </w:r>
      <w:r>
        <w:rPr>
          <w:rFonts w:hint="eastAsia"/>
        </w:rPr>
        <w:br/>
      </w:r>
      <w:r>
        <w:rPr>
          <w:rFonts w:hint="eastAsia"/>
        </w:rPr>
        <w:t>　　　　二、2024年纳米氧化铝市场面临的发展商机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纳米氧化铝行业竞争格局分析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纳米氧化铝行业集中度分析</w:t>
      </w:r>
      <w:r>
        <w:rPr>
          <w:rFonts w:hint="eastAsia"/>
        </w:rPr>
        <w:br/>
      </w:r>
      <w:r>
        <w:rPr>
          <w:rFonts w:hint="eastAsia"/>
        </w:rPr>
        <w:t>　　　　一、纳米氧化铝市场集中度分析</w:t>
      </w:r>
      <w:r>
        <w:rPr>
          <w:rFonts w:hint="eastAsia"/>
        </w:rPr>
        <w:br/>
      </w:r>
      <w:r>
        <w:rPr>
          <w:rFonts w:hint="eastAsia"/>
        </w:rPr>
        <w:t>　　　　二、纳米氧化铝企业集中度分析</w:t>
      </w:r>
      <w:r>
        <w:rPr>
          <w:rFonts w:hint="eastAsia"/>
        </w:rPr>
        <w:br/>
      </w:r>
      <w:r>
        <w:rPr>
          <w:rFonts w:hint="eastAsia"/>
        </w:rPr>
        <w:t>　　　　三、纳米氧化铝区域集中度分析</w:t>
      </w:r>
      <w:r>
        <w:rPr>
          <w:rFonts w:hint="eastAsia"/>
        </w:rPr>
        <w:br/>
      </w:r>
      <w:r>
        <w:rPr>
          <w:rFonts w:hint="eastAsia"/>
        </w:rPr>
        <w:t>　　第二节 纳米氧化铝行业主要企业竞争力分析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一、2024年纳米氧化铝行业竞争分析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二、2024年中外纳米氧化铝产品竞争分析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三、2024-2030年我国纳米氧化铝市场竞争分析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五、2024-2030年国内主要纳米氧化铝企业动向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纳米氧化铝上游原材料供应状况分析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主要原材料2024-2030年价格及供应情况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纳米氧化铝产业用户度分析</w:t>
      </w:r>
      <w:r>
        <w:rPr>
          <w:rFonts w:hint="eastAsia"/>
        </w:rPr>
        <w:br/>
      </w:r>
      <w:r>
        <w:rPr>
          <w:rFonts w:hint="eastAsia"/>
        </w:rPr>
        <w:t>　　第一节 纳米氧化铝产业用户认知程度</w:t>
      </w:r>
      <w:r>
        <w:rPr>
          <w:rFonts w:hint="eastAsia"/>
        </w:rPr>
        <w:br/>
      </w:r>
      <w:r>
        <w:rPr>
          <w:rFonts w:hint="eastAsia"/>
        </w:rPr>
        <w:t>　　第二节 纳米氧化铝产业用户关注因素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2024-2030年纳米氧化铝行业发展趋势及投资前景分析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当前纳米氧化铝存在的问题</w:t>
      </w:r>
      <w:r>
        <w:rPr>
          <w:rFonts w:hint="eastAsia"/>
        </w:rPr>
        <w:br/>
      </w:r>
      <w:r>
        <w:rPr>
          <w:rFonts w:hint="eastAsia"/>
        </w:rPr>
        <w:t>　　第二节 纳米氧化铝未来发展预测分析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一、中国纳米氧化铝发展方向分析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二、2024-2030年中国纳米氧化铝行业发展规模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三、2024-2030年中国纳米氧化铝行业发展趋势预测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2024-2030年中国纳米氧化铝行业投资前景分析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纳米氧化铝国内重点生产厂家分析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浙江弘晟材料科技股份有限公司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上海高纳粉体技术有限公司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大连路明纳米材料有限公司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南京海泰纳米材料有限公司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中^智^林^　四平市高斯达纳米材料设备有限公司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纳米氧化铝地区销售分析</w:t>
      </w:r>
      <w:r>
        <w:rPr>
          <w:rFonts w:hint="eastAsia"/>
        </w:rPr>
        <w:br/>
      </w:r>
      <w:r>
        <w:rPr>
          <w:rFonts w:hint="eastAsia"/>
        </w:rPr>
        <w:t>　　　　一、纳米氧化铝各地区对比销售分析</w:t>
      </w:r>
      <w:r>
        <w:rPr>
          <w:rFonts w:hint="eastAsia"/>
        </w:rPr>
        <w:br/>
      </w:r>
      <w:r>
        <w:rPr>
          <w:rFonts w:hint="eastAsia"/>
        </w:rPr>
        <w:t>　　　　二、纳米氧化铝“重点地区一”销售分析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三、纳米氧化铝“重点地区二”销售分析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四、纳米氧化铝“重点地区三”销售分析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五、纳米氧化铝“重点地区四”销售分析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纳米氧化铝产品竞争力优势分析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纳米氧化铝产业链结构图</w:t>
      </w:r>
      <w:r>
        <w:rPr>
          <w:rFonts w:hint="eastAsia"/>
        </w:rPr>
        <w:br/>
      </w:r>
      <w:r>
        <w:rPr>
          <w:rFonts w:hint="eastAsia"/>
        </w:rPr>
        <w:t>　　图表 2023-2024年cpi指数趋势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2024年主要产品产量统计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纳米氧化铝质量指标情况表</w:t>
      </w:r>
      <w:r>
        <w:rPr>
          <w:rFonts w:hint="eastAsia"/>
        </w:rPr>
        <w:br/>
      </w:r>
      <w:r>
        <w:rPr>
          <w:rFonts w:hint="eastAsia"/>
        </w:rPr>
        <w:t>　　图表 2024-2030年我国纳米氧化铝市场规模统计表</w:t>
      </w:r>
      <w:r>
        <w:rPr>
          <w:rFonts w:hint="eastAsia"/>
        </w:rPr>
        <w:br/>
      </w:r>
      <w:r>
        <w:rPr>
          <w:rFonts w:hint="eastAsia"/>
        </w:rPr>
        <w:t>　　图表 2024-2030年我国纳米氧化铝市场规模及增长率变化图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2024-2030年我国纳米氧化铝产能统计表</w:t>
      </w:r>
      <w:r>
        <w:rPr>
          <w:rFonts w:hint="eastAsia"/>
        </w:rPr>
        <w:br/>
      </w:r>
      <w:r>
        <w:rPr>
          <w:rFonts w:hint="eastAsia"/>
        </w:rPr>
        <w:t>　　图表 2024-2030年我国纳米氧化铝产能及增长率变化图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2024-2030年中国纳米氧化铝产能及增长率预测</w:t>
      </w:r>
      <w:r>
        <w:rPr>
          <w:rFonts w:hint="eastAsia"/>
        </w:rPr>
        <w:br/>
      </w:r>
      <w:r>
        <w:rPr>
          <w:rFonts w:hint="eastAsia"/>
        </w:rPr>
        <w:t>　　图表 2024-2030年我国纳米氧化铝产量统计表</w:t>
      </w:r>
      <w:r>
        <w:rPr>
          <w:rFonts w:hint="eastAsia"/>
        </w:rPr>
        <w:br/>
      </w:r>
      <w:r>
        <w:rPr>
          <w:rFonts w:hint="eastAsia"/>
        </w:rPr>
        <w:t>　　图表 2024-2030年我国纳米氧化铝产量及增长率变化图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bb92220664adf" w:history="1">
        <w:r>
          <w:rPr>
            <w:rStyle w:val="Hyperlink"/>
          </w:rPr>
          <w:t>2024-2030年中国纳米氧化铝行业研究分析及发展趋势预测报告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4bb92220664adf" w:history="1">
        <w:r>
          <w:rPr>
            <w:rStyle w:val="Hyperlink"/>
          </w:rPr>
          <w:t>https://www.20087.com/9/73/NaMiYangHuaLvHangYeXianZhuangYuF.html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1ce2913564d0e" w:history="1">
      <w:r>
        <w:rPr>
          <w:rStyle w:val="Hyperlink"/>
        </w:rPr>
        <w:t>2024-2030年中国纳米氧化铝行业研究分析及发展趋势预测报告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NaMiYangHuaLvHangYeXianZhuangYuF.html" TargetMode="External" Id="R6b4bb9222066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NaMiYangHuaLvHangYeXianZhuangYuF.html" TargetMode="External" Id="Raf51ce291356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2024-03-28T07:09:00Z</dcterms:created>
  <dcterms:modified xsi:type="dcterms:W3CDTF">2024-03-28T08:09:00Z</dcterms:modified>
  <dc:subject>2024-2030年中国纳米氧化铝行业研究分析及发展趋势预测报告</dc:subject>
  <dc:title>2024-2030年中国纳米氧化铝行业研究分析及发展趋势预测报告</dc:title>
  <cp:keywords>2024-2030年中国纳米氧化铝行业研究分析及发展趋势预测报告</cp:keywords>
  <dc:description>2024-2030年中国纳米氧化铝行业研究分析及发展趋势预测报告</dc:description>
</cp:coreProperties>
</file>