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802001a53464a" w:history="1">
              <w:r>
                <w:rPr>
                  <w:rStyle w:val="Hyperlink"/>
                </w:rPr>
                <w:t>中国原铝市场研究分析与发展趋势预测（2024-2030年）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802001a53464a" w:history="1">
              <w:r>
                <w:rPr>
                  <w:rStyle w:val="Hyperlink"/>
                </w:rPr>
                <w:t>中国原铝市场研究分析与发展趋势预测（2024-2030年）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802001a53464a" w:history="1">
                <w:r>
                  <w:rPr>
                    <w:rStyle w:val="Hyperlink"/>
                  </w:rPr>
                  <w:t>https://www.20087.com/9/83/YuanLvHangYeQianJingQuShi.html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是重要的基础原材料，在建筑、汽车制造、包装等多个行业中有着不可或缺的地位。近年来，随着全球对节能减排的要求不断提高，轻量化设计成为了各行业的发展趋势，这进一步推高了对原铝的需求。与此同时，为了应对环境挑战，铝业也在积极探索低碳生产技术，比如通过清洁能源替代传统能源以减少碳排放。此外，回收铝的利用率也在不断提高，这有助于缓解原铝资源的压力，并降低生产成本。</w:t>
      </w:r>
      <w:r>
        <w:rPr>
          <w:rFonts w:hint="eastAsia"/>
        </w:rPr>
        <w:br/>
      </w:r>
      <w:r>
        <w:rPr>
          <w:rFonts w:hint="eastAsia"/>
        </w:rPr>
        <w:t>　　预计在未来一段时间内，原铝行业将面临多重挑战与机遇。一方面，随着电动汽车和可再生能源领域的快速发展，原铝的需求将持续增长；另一方面，环保法规的严格执行将促使企业加大在绿色生产方面的投入。技术创新将是推动行业发展的关键，包括提高电解铝生产的能效比、开发新的合金材料以满足特定应用需求等。此外，循环经济模式的推广也将促进废铝回收利用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802001a53464a" w:history="1">
        <w:r>
          <w:rPr>
            <w:rStyle w:val="Hyperlink"/>
          </w:rPr>
          <w:t>中国原铝市场研究分析与发展趋势预测（2024-2030年）</w:t>
        </w:r>
      </w:hyperlink>
      <w:r>
        <w:rPr>
          <w:rFonts w:hint="eastAsia"/>
        </w:rPr>
        <w:t>》专业、系统地分析了原铝行业现状，包括市场需求、市场规模及价格动态，全面梳理了原铝产业链结构，并对原铝细分市场进行了探究。原铝报告基于详实数据，科学预测了原铝市场发展前景和发展趋势，同时剖析了原铝品牌竞争、市场集中度以及重点企业的市场地位。在识别风险与机遇的基础上，原铝报告提出了针对性的发展策略和建议。原铝报告为原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一、原铝行业定义及分类</w:t>
      </w:r>
      <w:r>
        <w:rPr>
          <w:rFonts w:hint="eastAsia"/>
        </w:rPr>
        <w:br/>
      </w:r>
      <w:r>
        <w:rPr>
          <w:rFonts w:hint="eastAsia"/>
        </w:rPr>
        <w:t>　　　　二、原铝行业经济特性</w:t>
      </w:r>
      <w:r>
        <w:rPr>
          <w:rFonts w:hint="eastAsia"/>
        </w:rPr>
        <w:br/>
      </w:r>
      <w:r>
        <w:rPr>
          <w:rFonts w:hint="eastAsia"/>
        </w:rPr>
        <w:t>　　　　三、原铝行业产业链简介</w:t>
      </w:r>
      <w:r>
        <w:rPr>
          <w:rFonts w:hint="eastAsia"/>
        </w:rPr>
        <w:br/>
      </w:r>
      <w:r>
        <w:rPr>
          <w:rFonts w:hint="eastAsia"/>
        </w:rPr>
        <w:t>　　第二节 原铝行业发展成熟度</w:t>
      </w:r>
      <w:r>
        <w:rPr>
          <w:rFonts w:hint="eastAsia"/>
        </w:rPr>
        <w:br/>
      </w:r>
      <w:r>
        <w:rPr>
          <w:rFonts w:hint="eastAsia"/>
        </w:rPr>
        <w:t>　　　　一、原铝行业发展周期分析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2023-2024年原铝行业发展环境分析</w:t>
      </w:r>
      <w:r>
        <w:rPr>
          <w:rFonts w:hint="eastAsia"/>
        </w:rPr>
        <w:br/>
      </w:r>
      <w:r>
        <w:rPr>
          <w:rFonts w:hint="eastAsia"/>
        </w:rPr>
        <w:t>　　第一节 原铝行业环境分析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当前我国原铝技术发展现状</w:t>
      </w:r>
      <w:r>
        <w:rPr>
          <w:rFonts w:hint="eastAsia"/>
        </w:rPr>
        <w:br/>
      </w:r>
      <w:r>
        <w:rPr>
          <w:rFonts w:hint="eastAsia"/>
        </w:rPr>
        <w:t>　　第二节 中外原铝技术差距及产生差距的主要原因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提高我国原铝技术的对策</w:t>
      </w:r>
      <w:r>
        <w:rPr>
          <w:rFonts w:hint="eastAsia"/>
        </w:rPr>
        <w:br/>
      </w:r>
      <w:r>
        <w:rPr>
          <w:rFonts w:hint="eastAsia"/>
        </w:rPr>
        <w:t>　　第四节 我国原铝产品研发、设计发展趋势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中国原铝市场发展调研</w:t>
      </w:r>
      <w:r>
        <w:rPr>
          <w:rFonts w:hint="eastAsia"/>
        </w:rPr>
        <w:br/>
      </w:r>
      <w:r>
        <w:rPr>
          <w:rFonts w:hint="eastAsia"/>
        </w:rPr>
        <w:t>　　第一节 原铝市场现状分析及预测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二、2024-2030年中国原铝市场规模预测</w:t>
      </w:r>
      <w:r>
        <w:rPr>
          <w:rFonts w:hint="eastAsia"/>
        </w:rPr>
        <w:br/>
      </w:r>
      <w:r>
        <w:rPr>
          <w:rFonts w:hint="eastAsia"/>
        </w:rPr>
        <w:t>　　第二节 原铝行业产能分析及预测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二、2024-2030年中国原铝行业产能预测</w:t>
      </w:r>
      <w:r>
        <w:rPr>
          <w:rFonts w:hint="eastAsia"/>
        </w:rPr>
        <w:br/>
      </w:r>
      <w:r>
        <w:rPr>
          <w:rFonts w:hint="eastAsia"/>
        </w:rPr>
        <w:t>　　第三节 原铝行业产量分析及预测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二、2024-2030年中国原铝行业产量预测</w:t>
      </w:r>
      <w:r>
        <w:rPr>
          <w:rFonts w:hint="eastAsia"/>
        </w:rPr>
        <w:br/>
      </w:r>
      <w:r>
        <w:rPr>
          <w:rFonts w:hint="eastAsia"/>
        </w:rPr>
        <w:t>　　第四节 原铝市场需求分析及预测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二、2024-2030年中国原铝市场需求预测</w:t>
      </w:r>
      <w:r>
        <w:rPr>
          <w:rFonts w:hint="eastAsia"/>
        </w:rPr>
        <w:br/>
      </w:r>
      <w:r>
        <w:rPr>
          <w:rFonts w:hint="eastAsia"/>
        </w:rPr>
        <w:t>　　第五节 原铝进出口数据分析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二、2024-2030年国内原铝进出口情况预测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中国原铝行业规模情况分析</w:t>
      </w:r>
      <w:r>
        <w:rPr>
          <w:rFonts w:hint="eastAsia"/>
        </w:rPr>
        <w:br/>
      </w:r>
      <w:r>
        <w:rPr>
          <w:rFonts w:hint="eastAsia"/>
        </w:rPr>
        <w:t>　　　　一、原铝行业单位规模情况分析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五、原铝行业敏感性分析</w:t>
      </w:r>
      <w:r>
        <w:rPr>
          <w:rFonts w:hint="eastAsia"/>
        </w:rPr>
        <w:br/>
      </w:r>
      <w:r>
        <w:rPr>
          <w:rFonts w:hint="eastAsia"/>
        </w:rPr>
        <w:t>　　第二节 中国原铝行业财务能力分析</w:t>
      </w:r>
      <w:r>
        <w:rPr>
          <w:rFonts w:hint="eastAsia"/>
        </w:rPr>
        <w:br/>
      </w:r>
      <w:r>
        <w:rPr>
          <w:rFonts w:hint="eastAsia"/>
        </w:rPr>
        <w:t>　　　　一、原铝行业盈利能力分析</w:t>
      </w:r>
      <w:r>
        <w:rPr>
          <w:rFonts w:hint="eastAsia"/>
        </w:rPr>
        <w:br/>
      </w:r>
      <w:r>
        <w:rPr>
          <w:rFonts w:hint="eastAsia"/>
        </w:rPr>
        <w:t>　　　　二、原铝行业偿债能力分析</w:t>
      </w:r>
      <w:r>
        <w:rPr>
          <w:rFonts w:hint="eastAsia"/>
        </w:rPr>
        <w:br/>
      </w:r>
      <w:r>
        <w:rPr>
          <w:rFonts w:hint="eastAsia"/>
        </w:rPr>
        <w:t>　　　　三、原铝行业营运能力分析</w:t>
      </w:r>
      <w:r>
        <w:rPr>
          <w:rFonts w:hint="eastAsia"/>
        </w:rPr>
        <w:br/>
      </w:r>
      <w:r>
        <w:rPr>
          <w:rFonts w:hint="eastAsia"/>
        </w:rPr>
        <w:t>　　　　四、原铝行业发展能力分析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2023-2024年中国原铝行业上下游行业发展分析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原铝上游行业分析</w:t>
      </w:r>
      <w:r>
        <w:rPr>
          <w:rFonts w:hint="eastAsia"/>
        </w:rPr>
        <w:br/>
      </w:r>
      <w:r>
        <w:rPr>
          <w:rFonts w:hint="eastAsia"/>
        </w:rPr>
        <w:t>　　　　一、原铝产品成本构成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四、上游供给对原铝行业的影响</w:t>
      </w:r>
      <w:r>
        <w:rPr>
          <w:rFonts w:hint="eastAsia"/>
        </w:rPr>
        <w:br/>
      </w:r>
      <w:r>
        <w:rPr>
          <w:rFonts w:hint="eastAsia"/>
        </w:rPr>
        <w:t>　　第二节 原铝下游行业分析</w:t>
      </w:r>
      <w:r>
        <w:rPr>
          <w:rFonts w:hint="eastAsia"/>
        </w:rPr>
        <w:br/>
      </w:r>
      <w:r>
        <w:rPr>
          <w:rFonts w:hint="eastAsia"/>
        </w:rPr>
        <w:t>　　　　一、原铝下游行业分布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2023-2024年中国原铝产业市场竞争格局分析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2023-2024年中国原铝产业竞争现状分析</w:t>
      </w:r>
      <w:r>
        <w:rPr>
          <w:rFonts w:hint="eastAsia"/>
        </w:rPr>
        <w:br/>
      </w:r>
      <w:r>
        <w:rPr>
          <w:rFonts w:hint="eastAsia"/>
        </w:rPr>
        <w:t>　　　　一、原铝竞争力分析</w:t>
      </w:r>
      <w:r>
        <w:rPr>
          <w:rFonts w:hint="eastAsia"/>
        </w:rPr>
        <w:br/>
      </w:r>
      <w:r>
        <w:rPr>
          <w:rFonts w:hint="eastAsia"/>
        </w:rPr>
        <w:t>　　　　二、原铝技术竞争分析</w:t>
      </w:r>
      <w:r>
        <w:rPr>
          <w:rFonts w:hint="eastAsia"/>
        </w:rPr>
        <w:br/>
      </w:r>
      <w:r>
        <w:rPr>
          <w:rFonts w:hint="eastAsia"/>
        </w:rPr>
        <w:t>　　　　三、原铝价格竞争分析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2024年中国原铝产业集中度分析</w:t>
      </w:r>
      <w:r>
        <w:rPr>
          <w:rFonts w:hint="eastAsia"/>
        </w:rPr>
        <w:br/>
      </w:r>
      <w:r>
        <w:rPr>
          <w:rFonts w:hint="eastAsia"/>
        </w:rPr>
        <w:t>　　　　一、原铝市场集中度分析</w:t>
      </w:r>
      <w:r>
        <w:rPr>
          <w:rFonts w:hint="eastAsia"/>
        </w:rPr>
        <w:br/>
      </w:r>
      <w:r>
        <w:rPr>
          <w:rFonts w:hint="eastAsia"/>
        </w:rPr>
        <w:t>　　　　二、原铝企业集中度分析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2024-2030年提高原铝企业竞争力的策略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原铝行业投资风险预警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五、我国原铝行业发展面临的机遇</w:t>
      </w:r>
      <w:r>
        <w:rPr>
          <w:rFonts w:hint="eastAsia"/>
        </w:rPr>
        <w:br/>
      </w:r>
      <w:r>
        <w:rPr>
          <w:rFonts w:hint="eastAsia"/>
        </w:rPr>
        <w:t>　　第二节 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2024-2030年原铝市场发展潜力分析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2024-2030年原铝行业发展趋势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2024-2030年原铝行业投资前景研究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(中智.林)对我国原铝品牌的战略思考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四、我国原铝企业的品牌战略</w:t>
      </w:r>
      <w:r>
        <w:rPr>
          <w:rFonts w:hint="eastAsia"/>
        </w:rPr>
        <w:br/>
      </w:r>
      <w:r>
        <w:rPr>
          <w:rFonts w:hint="eastAsia"/>
        </w:rPr>
        <w:t>　　　　五、原铝品牌战略管理的策略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2024-2030年中国原铝市场规模预测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2024-2030年中国原铝行业利润预测</w:t>
      </w:r>
      <w:r>
        <w:rPr>
          <w:rFonts w:hint="eastAsia"/>
        </w:rPr>
        <w:br/>
      </w:r>
      <w:r>
        <w:rPr>
          <w:rFonts w:hint="eastAsia"/>
        </w:rPr>
        <w:t>　　图表 2024年原铝行业壁垒</w:t>
      </w:r>
      <w:r>
        <w:rPr>
          <w:rFonts w:hint="eastAsia"/>
        </w:rPr>
        <w:br/>
      </w:r>
      <w:r>
        <w:rPr>
          <w:rFonts w:hint="eastAsia"/>
        </w:rPr>
        <w:t>　　图表 2024年原铝市场前景分析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2024-2030年中国原铝市场需求预测</w:t>
      </w:r>
      <w:r>
        <w:rPr>
          <w:rFonts w:hint="eastAsia"/>
        </w:rPr>
        <w:br/>
      </w:r>
      <w:r>
        <w:rPr>
          <w:rFonts w:hint="eastAsia"/>
        </w:rPr>
        <w:t>　　图表 2024年原铝发展趋势预测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802001a53464a" w:history="1">
        <w:r>
          <w:rPr>
            <w:rStyle w:val="Hyperlink"/>
          </w:rPr>
          <w:t>中国原铝市场研究分析与发展趋势预测（2024-2030年）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802001a53464a" w:history="1">
        <w:r>
          <w:rPr>
            <w:rStyle w:val="Hyperlink"/>
          </w:rPr>
          <w:t>https://www.20087.com/9/83/YuanLvHangYeQianJingQuShi.html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0ff13103541eb" w:history="1">
      <w:r>
        <w:rPr>
          <w:rStyle w:val="Hyperlink"/>
        </w:rPr>
        <w:t>中国原铝市场研究分析与发展趋势预测（2024-2030年）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uanLvHangYeQianJingQuShi.html" TargetMode="External" Id="Ra75802001a5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uanLvHangYeQianJingQuShi.html" TargetMode="External" Id="Ra390ff131035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2023-12-30T23:47:00Z</dcterms:created>
  <dcterms:modified xsi:type="dcterms:W3CDTF">2023-12-31T00:47:00Z</dcterms:modified>
  <dc:subject>中国原铝市场研究分析与发展趋势预测（2024-2030年）</dc:subject>
  <dc:title>中国原铝市场研究分析与发展趋势预测（2024-2030年）</dc:title>
  <cp:keywords>中国原铝市场研究分析与发展趋势预测（2024-2030年）</cp:keywords>
  <dc:description>中国原铝市场研究分析与发展趋势预测（2024-2030年）</dc:description>
</cp:coreProperties>
</file>