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cb8203e84d54" w:history="1">
              <w:r>
                <w:rPr>
                  <w:rStyle w:val="Hyperlink"/>
                </w:rPr>
                <w:t>2024-2030年中国水工金属结构行业全面调研与发展趋势分析报告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cb8203e84d54" w:history="1">
              <w:r>
                <w:rPr>
                  <w:rStyle w:val="Hyperlink"/>
                </w:rPr>
                <w:t>2024-2030年中国水工金属结构行业全面调研与发展趋势分析报告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bcb8203e84d54" w:history="1">
                <w:r>
                  <w:rPr>
                    <w:rStyle w:val="Hyperlink"/>
                  </w:rPr>
                  <w:t>https://www.20087.com/9/63/ShuiGongJinShuJieGouXianZhuangYuFaZhanQuShi.html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金属结构是在水利工程建设中使用的各种金属构件，如闸门、拦污栅、启闭机等，它们在调节水流、控制水位和防止洪涝灾害等方面发挥着关键作用。随着全球气候变化和水资源管理的紧迫性增加，水工金属结构的性能和可靠性受到了前所未有的关注。目前，新材料的应用和结构设计的优化，使得水工金属结构更加坚固耐用，能够抵御极端气候条件下的挑战。</w:t>
      </w:r>
      <w:r>
        <w:rPr>
          <w:rFonts w:hint="eastAsia"/>
        </w:rPr>
        <w:br/>
      </w:r>
      <w:r>
        <w:rPr>
          <w:rFonts w:hint="eastAsia"/>
        </w:rPr>
        <w:t>　　未来，水工金属结构的发展将紧密结合智能监测和维护技术，以实现对结构健康状况的实时监控，及时发现潜在的故障和安全隐患。物联网（IoT）传感器和数据分析平台的集成，将为水工金属结构的维护提供数据支持，减少意外停机时间和维修成本。同时，随着对水资源利用效率的提高，水工金属结构将趋向于多功能化，如集发电、灌溉和防洪于一体，以满足多元化的水资源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cb8203e84d54" w:history="1">
        <w:r>
          <w:rPr>
            <w:rStyle w:val="Hyperlink"/>
          </w:rPr>
          <w:t>2024-2030年中国水工金属结构行业全面调研与发展趋势分析报告</w:t>
        </w:r>
      </w:hyperlink>
      <w:r>
        <w:rPr>
          <w:rFonts w:hint="eastAsia"/>
        </w:rPr>
        <w:t>》依据国家统计局、发改委及水工金属结构相关协会等的数据资料，深入研究了水工金属结构行业的现状，包括水工金属结构市场需求、市场规模及产业链状况。水工金属结构报告分析了水工金属结构的价格波动、各细分市场的动态，以及重点企业的经营状况。同时，报告对水工金属结构市场前景及发展趋势进行了科学预测，揭示了潜在的市场需求和投资机会，也指出了水工金属结构行业内可能的风险。此外，水工金属结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水工金属结构行业相关界定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一、水工金属结构的定义</w:t>
      </w:r>
      <w:r>
        <w:rPr>
          <w:rFonts w:hint="eastAsia"/>
        </w:rPr>
        <w:br/>
      </w:r>
      <w:r>
        <w:rPr>
          <w:rFonts w:hint="eastAsia"/>
        </w:rPr>
        <w:t>　　　　二、水工金属结构的性质及特点</w:t>
      </w:r>
      <w:r>
        <w:rPr>
          <w:rFonts w:hint="eastAsia"/>
        </w:rPr>
        <w:br/>
      </w:r>
      <w:r>
        <w:rPr>
          <w:rFonts w:hint="eastAsia"/>
        </w:rPr>
        <w:t>　　第二节 水工金属结构行业发展历程及产业链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水工金属结构行业的地位分析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中国水工金属结构行业发展概况分析</w:t>
      </w:r>
      <w:r>
        <w:rPr>
          <w:rFonts w:hint="eastAsia"/>
        </w:rPr>
        <w:br/>
      </w:r>
      <w:r>
        <w:rPr>
          <w:rFonts w:hint="eastAsia"/>
        </w:rPr>
        <w:t>　　第一节 中国水工金属结构行业发展总体概况</w:t>
      </w:r>
      <w:r>
        <w:rPr>
          <w:rFonts w:hint="eastAsia"/>
        </w:rPr>
        <w:br/>
      </w:r>
      <w:r>
        <w:rPr>
          <w:rFonts w:hint="eastAsia"/>
        </w:rPr>
        <w:t>　　第二节 中国水工金属结构产业发展成就</w:t>
      </w:r>
      <w:r>
        <w:rPr>
          <w:rFonts w:hint="eastAsia"/>
        </w:rPr>
        <w:br/>
      </w:r>
      <w:r>
        <w:rPr>
          <w:rFonts w:hint="eastAsia"/>
        </w:rPr>
        <w:t>　　第三节 中国水工金属结构行业趋势预测简析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金融危机下水工金属结构行业宏观经济环境分析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2024年水工金属结构产业相关行业发展概况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2024年中国水工金属结构行业发展概况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2024年中国水工金属结构市场发展现状分析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2024年中国水工金属结构行业发展特点分析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2024年中国水工金属结构行业市场现状分析</w:t>
      </w:r>
      <w:r>
        <w:rPr>
          <w:rFonts w:hint="eastAsia"/>
        </w:rPr>
        <w:br/>
      </w:r>
      <w:r>
        <w:rPr>
          <w:rFonts w:hint="eastAsia"/>
        </w:rPr>
        <w:t>　　第四节 2024年中国水工金属结构行业价格分析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2024年中国水工金属结构行业整体运行状况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2024年水工金属结构行业产销分析</w:t>
      </w:r>
      <w:r>
        <w:rPr>
          <w:rFonts w:hint="eastAsia"/>
        </w:rPr>
        <w:br/>
      </w:r>
      <w:r>
        <w:rPr>
          <w:rFonts w:hint="eastAsia"/>
        </w:rPr>
        <w:t>　　第二节 2024年水工金属结构行业盈利能力分析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2024年水工金属结构行业偿债能力分析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2024年水工金属结构行业营运能力分析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2024年中国水工金属结构产业政策环境分析</w:t>
      </w:r>
      <w:r>
        <w:rPr>
          <w:rFonts w:hint="eastAsia"/>
        </w:rPr>
        <w:br/>
      </w:r>
      <w:r>
        <w:rPr>
          <w:rFonts w:hint="eastAsia"/>
        </w:rPr>
        <w:t>　　第一节 国际水工金属结构行业相关政策法规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第二节 国际水工金属结构行业相关政策解读</w:t>
      </w:r>
      <w:r>
        <w:rPr>
          <w:rFonts w:hint="eastAsia"/>
        </w:rPr>
        <w:br/>
      </w:r>
      <w:r>
        <w:rPr>
          <w:rFonts w:hint="eastAsia"/>
        </w:rPr>
        <w:t>　　第三节 中国水工金属结构行业相关政策法规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第四节 中国水工金属结构行业相关政策解读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2024年全球水工金属结构行业市场整体运行状况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全球水工金属结构市场发展现状</w:t>
      </w:r>
      <w:r>
        <w:rPr>
          <w:rFonts w:hint="eastAsia"/>
        </w:rPr>
        <w:br/>
      </w:r>
      <w:r>
        <w:rPr>
          <w:rFonts w:hint="eastAsia"/>
        </w:rPr>
        <w:t>　　第二节 全球水工金属结构行业市场现状分析</w:t>
      </w:r>
      <w:r>
        <w:rPr>
          <w:rFonts w:hint="eastAsia"/>
        </w:rPr>
        <w:br/>
      </w:r>
      <w:r>
        <w:rPr>
          <w:rFonts w:hint="eastAsia"/>
        </w:rPr>
        <w:t>　　第三节 新冠疫情对全球水工金属结构行业市场整体运行的影响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2024年中国水工金属结构进出口现状与预测</w:t>
      </w:r>
      <w:r>
        <w:rPr>
          <w:rFonts w:hint="eastAsia"/>
        </w:rPr>
        <w:br/>
      </w:r>
      <w:r>
        <w:rPr>
          <w:rFonts w:hint="eastAsia"/>
        </w:rPr>
        <w:t>　　第一节 水工金属结构历史出口总体分析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一、水工金属结构出口总量历史汇总</w:t>
      </w:r>
      <w:r>
        <w:rPr>
          <w:rFonts w:hint="eastAsia"/>
        </w:rPr>
        <w:br/>
      </w:r>
      <w:r>
        <w:rPr>
          <w:rFonts w:hint="eastAsia"/>
        </w:rPr>
        <w:t>　　　　二、水工金属结构出口价格历史汇总</w:t>
      </w:r>
      <w:r>
        <w:rPr>
          <w:rFonts w:hint="eastAsia"/>
        </w:rPr>
        <w:br/>
      </w:r>
      <w:r>
        <w:rPr>
          <w:rFonts w:hint="eastAsia"/>
        </w:rPr>
        <w:t>　　第二节 水工金属结构历史出口月度分析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一、水工金属结构出口总量月度走势</w:t>
      </w:r>
      <w:r>
        <w:rPr>
          <w:rFonts w:hint="eastAsia"/>
        </w:rPr>
        <w:br/>
      </w:r>
      <w:r>
        <w:rPr>
          <w:rFonts w:hint="eastAsia"/>
        </w:rPr>
        <w:t>　　　　二、水工金属结构出口价格月度走势</w:t>
      </w:r>
      <w:r>
        <w:rPr>
          <w:rFonts w:hint="eastAsia"/>
        </w:rPr>
        <w:br/>
      </w:r>
      <w:r>
        <w:rPr>
          <w:rFonts w:hint="eastAsia"/>
        </w:rPr>
        <w:t>　　第三节 水工金属结构出口量预测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一、水工金属结构出口总量预测</w:t>
      </w:r>
      <w:r>
        <w:rPr>
          <w:rFonts w:hint="eastAsia"/>
        </w:rPr>
        <w:br/>
      </w:r>
      <w:r>
        <w:rPr>
          <w:rFonts w:hint="eastAsia"/>
        </w:rPr>
        <w:t>　　　　二、水工金属结构出口金额预测</w:t>
      </w:r>
      <w:r>
        <w:rPr>
          <w:rFonts w:hint="eastAsia"/>
        </w:rPr>
        <w:br/>
      </w:r>
      <w:r>
        <w:rPr>
          <w:rFonts w:hint="eastAsia"/>
        </w:rPr>
        <w:t>　　第四节 水工金属结构出口价格预测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2019-2024年中国水工金属结构产业重点区域运行分析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2019-2024年中国水工金属结构行业市场竞争格局分析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水工金属结构行业主要竞争因素分析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水工金属结构企业国际竞争力比较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水工金属结构行业竞争格局分析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一、水工金属结构行业集中度分析</w:t>
      </w:r>
      <w:r>
        <w:rPr>
          <w:rFonts w:hint="eastAsia"/>
        </w:rPr>
        <w:br/>
      </w:r>
      <w:r>
        <w:rPr>
          <w:rFonts w:hint="eastAsia"/>
        </w:rPr>
        <w:t>　　　　二、水工金属结构行业竞争程度分析</w:t>
      </w:r>
      <w:r>
        <w:rPr>
          <w:rFonts w:hint="eastAsia"/>
        </w:rPr>
        <w:br/>
      </w:r>
      <w:r>
        <w:rPr>
          <w:rFonts w:hint="eastAsia"/>
        </w:rPr>
        <w:t>　　第四节 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三、2024-2030年水工金属结构行业竞争格局展望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中国水工金属结构行业重点企业竞争力分析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河北核心水工机械有限公司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郑州三和水工机械有限公司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甘肃中水电水工机械有限公司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金融危机下中国水工金属结构行业投资分析及建议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二、水工金属结构行业企业在危机中的竞争优势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2024-2030年中国水工金属结构行业趋势预测及趋势分析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2024-2030年中国水工金属结构行业趋势预测及趋势</w:t>
      </w:r>
      <w:r>
        <w:rPr>
          <w:rFonts w:hint="eastAsia"/>
        </w:rPr>
        <w:br/>
      </w:r>
      <w:r>
        <w:rPr>
          <w:rFonts w:hint="eastAsia"/>
        </w:rPr>
        <w:t>　　第二节 2024-2030年中国水工金属结构行业市场预测分析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2024-2030年中国水工金属结构行业竞争预测分析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2024-2030年中国水工金属结构行业技术发展方向分析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中.智.林－2024-2030年中国水工金属结构行业市场盈利预测分析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2019-2024年我国水工金属结构行业资产合计及增长情况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2019-2024年我国水工金属结构行业资产合计及增长对比</w:t>
      </w:r>
      <w:r>
        <w:rPr>
          <w:rFonts w:hint="eastAsia"/>
        </w:rPr>
        <w:br/>
      </w:r>
      <w:r>
        <w:rPr>
          <w:rFonts w:hint="eastAsia"/>
        </w:rPr>
        <w:t>　　图表 3 2024-2030年我国水工金属结构行业资产合计预测图</w:t>
      </w:r>
      <w:r>
        <w:rPr>
          <w:rFonts w:hint="eastAsia"/>
        </w:rPr>
        <w:br/>
      </w:r>
      <w:r>
        <w:rPr>
          <w:rFonts w:hint="eastAsia"/>
        </w:rPr>
        <w:t>　　图表 4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2019-2024年主要钢铁产品产量当月同比增长趋势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8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10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11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12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13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14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15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16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17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18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19 2019-2024年钢材、钢坯累计进口数量同比增长趋势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 2019-2024年钢材、钢坯进出口贸易差额趋势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cb8203e84d54" w:history="1">
        <w:r>
          <w:rPr>
            <w:rStyle w:val="Hyperlink"/>
          </w:rPr>
          <w:t>2024-2030年中国水工金属结构行业全面调研与发展趋势分析报告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bcb8203e84d54" w:history="1">
        <w:r>
          <w:rPr>
            <w:rStyle w:val="Hyperlink"/>
          </w:rPr>
          <w:t>https://www.20087.com/9/63/ShuiGongJinShuJieGouXianZhuangYuFaZhanQuShi.html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9a60f6a724035" w:history="1">
      <w:r>
        <w:rPr>
          <w:rStyle w:val="Hyperlink"/>
        </w:rPr>
        <w:t>2024-2030年中国水工金属结构行业全面调研与发展趋势分析报告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iGongJinShuJieGouXianZhuangYuFaZhanQuShi.html" TargetMode="External" Id="R2b2bcb8203e8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iGongJinShuJieGouXianZhuangYuFaZhanQuShi.html" TargetMode="External" Id="R07f9a60f6a72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2023-12-31T00:45:00Z</dcterms:created>
  <dcterms:modified xsi:type="dcterms:W3CDTF">2023-12-31T01:45:00Z</dcterms:modified>
  <dc:subject>2024-2030年中国水工金属结构行业全面调研与发展趋势分析报告</dc:subject>
  <dc:title>2024-2030年中国水工金属结构行业全面调研与发展趋势分析报告</dc:title>
  <cp:keywords>2024-2030年中国水工金属结构行业全面调研与发展趋势分析报告</cp:keywords>
  <dc:description>2024-2030年中国水工金属结构行业全面调研与发展趋势分析报告</dc:description>
</cp:coreProperties>
</file>