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9bd8e8d47486c" w:history="1">
              <w:r>
                <w:rPr>
                  <w:rStyle w:val="Hyperlink"/>
                </w:rPr>
                <w:t>2024-2030年中国湖南水电行业发展深度调研与未来趋势分析报告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9bd8e8d47486c" w:history="1">
              <w:r>
                <w:rPr>
                  <w:rStyle w:val="Hyperlink"/>
                </w:rPr>
                <w:t>2024-2030年中国湖南水电行业发展深度调研与未来趋势分析报告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9bd8e8d47486c" w:history="1">
                <w:r>
                  <w:rPr>
                    <w:rStyle w:val="Hyperlink"/>
                  </w:rPr>
                  <w:t>https://www.20087.com/9/33/HuNanShuiDianDeFaZhanQuShi.html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水电资源丰富，作为中国水电大省之一，其水电装机容量和发电量在全国占有重要地位。近年来，湖南省积极响应国家清洁能源发展战略，加大了水电站建设和改造力度，优化了水电资源的开发利用。同时，随着智能电网和储能技术的发展，水电作为可再生能源的重要组成部分，其在电力系统中的调峰和储能作用日益凸显，为电网稳定运行和能源结构优化提供了有力支撑。</w:t>
      </w:r>
      <w:r>
        <w:rPr>
          <w:rFonts w:hint="eastAsia"/>
        </w:rPr>
        <w:br/>
      </w:r>
      <w:r>
        <w:rPr>
          <w:rFonts w:hint="eastAsia"/>
        </w:rPr>
        <w:t>　　未来，湖南水电将更加注重智能化和生态友好。智能化趋势体现在推进水电站的数字化转型，利用物联网、大数据和人工智能技术，实现水电站的远程监控、智能调度和预测性维护，提高发电效率和运维水平。生态友好趋势则意味着水电开发将更加注重生态环境保护，通过生态流量保障、鱼类洄游通道建设和水库生态修复等措施，实现水电开发与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9bd8e8d47486c" w:history="1">
        <w:r>
          <w:rPr>
            <w:rStyle w:val="Hyperlink"/>
          </w:rPr>
          <w:t>2024-2030年中国湖南水电行业发展深度调研与未来趋势分析报告</w:t>
        </w:r>
      </w:hyperlink>
      <w:r>
        <w:rPr>
          <w:rFonts w:hint="eastAsia"/>
        </w:rPr>
        <w:t>》全面分析了我国湖南水电行业的现状、市场需求、市场规模以及价格动态，探讨了湖南水电产业链的结构与发展。湖南水电报告对湖南水电细分市场进行了剖析，同时基于科学数据，对湖南水电市场前景及发展趋势进行了预测。报告还聚焦湖南水电重点企业，并对其品牌影响力、市场竞争力以及行业集中度进行了评估。湖南水电报告为投资者、产业链相关企业及政府决策部门提供了专业、客观的参考，是了解和把握湖南水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湖南水电行业发展环境</w:t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2024-2030年中国水电行业概况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2024-2030年中国水电建设与环境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2024-2030年中国流域水电开发分析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2024-2030年中国水电行业发展面临的挑战及对策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2024-2030年湖南省水电行业市场发展环境分析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2024-2030年湖南省水电行业政策环境分析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2024-2030年湖南省水电行业社会环境分析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湖南省水电行业发展现状</w:t>
      </w:r>
      <w:r>
        <w:rPr>
          <w:rFonts w:hint="eastAsia"/>
        </w:rPr>
        <w:br/>
      </w:r>
      <w:r>
        <w:rPr>
          <w:rFonts w:hint="eastAsia"/>
        </w:rPr>
        <w:t>第四章 2024-2030年湖南省水电行业运行形势剖析</w:t>
      </w:r>
      <w:r>
        <w:rPr>
          <w:rFonts w:hint="eastAsia"/>
        </w:rPr>
        <w:br/>
      </w:r>
      <w:r>
        <w:rPr>
          <w:rFonts w:hint="eastAsia"/>
        </w:rPr>
        <w:t>　　第一节 2024-2030年湖南省水电行业发展概述</w:t>
      </w:r>
      <w:r>
        <w:rPr>
          <w:rFonts w:hint="eastAsia"/>
        </w:rPr>
        <w:br/>
      </w:r>
      <w:r>
        <w:rPr>
          <w:rFonts w:hint="eastAsia"/>
        </w:rPr>
        <w:t>　　　　一、湖南省中小水电建设的回顾与思考</w:t>
      </w:r>
      <w:r>
        <w:rPr>
          <w:rFonts w:hint="eastAsia"/>
        </w:rPr>
        <w:br/>
      </w:r>
      <w:r>
        <w:rPr>
          <w:rFonts w:hint="eastAsia"/>
        </w:rPr>
        <w:t>　　　　二、湖南小水电技术</w:t>
      </w:r>
      <w:r>
        <w:rPr>
          <w:rFonts w:hint="eastAsia"/>
        </w:rPr>
        <w:br/>
      </w:r>
      <w:r>
        <w:rPr>
          <w:rFonts w:hint="eastAsia"/>
        </w:rPr>
        <w:t>　　　　三、湖南小水电：价格机制与改革趋势</w:t>
      </w:r>
      <w:r>
        <w:rPr>
          <w:rFonts w:hint="eastAsia"/>
        </w:rPr>
        <w:br/>
      </w:r>
      <w:r>
        <w:rPr>
          <w:rFonts w:hint="eastAsia"/>
        </w:rPr>
        <w:t>　　第二节 2024-2030年湖南省水电行业运行动态分析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一、2024年湖南水电监理新签合同总额突破亿元大关</w:t>
      </w:r>
      <w:r>
        <w:rPr>
          <w:rFonts w:hint="eastAsia"/>
        </w:rPr>
        <w:br/>
      </w:r>
      <w:r>
        <w:rPr>
          <w:rFonts w:hint="eastAsia"/>
        </w:rPr>
        <w:t>　　　　二、湖南电网水电节 水增加发电</w:t>
      </w:r>
      <w:r>
        <w:rPr>
          <w:rFonts w:hint="eastAsia"/>
        </w:rPr>
        <w:br/>
      </w:r>
      <w:r>
        <w:rPr>
          <w:rFonts w:hint="eastAsia"/>
        </w:rPr>
        <w:t>　　　　三、湖南永州涔天河水电站扩建项目进展</w:t>
      </w:r>
      <w:r>
        <w:rPr>
          <w:rFonts w:hint="eastAsia"/>
        </w:rPr>
        <w:br/>
      </w:r>
      <w:r>
        <w:rPr>
          <w:rFonts w:hint="eastAsia"/>
        </w:rPr>
        <w:t>　　第三节 2024-2030年湖南省水电行业发展存在问题分析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2019-2024年湖南省水力发电行业主要数据监测分析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2019-2024年湖南省水力发电行业规模分析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2019-2024年湖南省水力发电行业结构分析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2019-2024年湖南省水力发电行业产值分析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2019-2024年湖南省水力发电行业成本费用分析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2019-2024年湖南省水力发电行业盈利能力分析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2019-2024年中国及湖南省水力发电量统计分析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2019-2024年全国及湖南省水力发电量分析</w:t>
      </w:r>
      <w:r>
        <w:rPr>
          <w:rFonts w:hint="eastAsia"/>
        </w:rPr>
        <w:br/>
      </w:r>
      <w:r>
        <w:rPr>
          <w:rFonts w:hint="eastAsia"/>
        </w:rPr>
        <w:t>　　　　一、2019-2024年湖南省水力发电量分析</w:t>
      </w:r>
      <w:r>
        <w:rPr>
          <w:rFonts w:hint="eastAsia"/>
        </w:rPr>
        <w:br/>
      </w:r>
      <w:r>
        <w:rPr>
          <w:rFonts w:hint="eastAsia"/>
        </w:rPr>
        <w:t>　　　　二、2019-2024年全国及其他地区水力发电量分析</w:t>
      </w:r>
      <w:r>
        <w:rPr>
          <w:rFonts w:hint="eastAsia"/>
        </w:rPr>
        <w:br/>
      </w:r>
      <w:r>
        <w:rPr>
          <w:rFonts w:hint="eastAsia"/>
        </w:rPr>
        <w:t>　　第二节 2024年全国及湖南省水力发电量分析</w:t>
      </w:r>
      <w:r>
        <w:rPr>
          <w:rFonts w:hint="eastAsia"/>
        </w:rPr>
        <w:br/>
      </w:r>
      <w:r>
        <w:rPr>
          <w:rFonts w:hint="eastAsia"/>
        </w:rPr>
        <w:t>　　　　一、2024年湖南省水力发电量分析</w:t>
      </w:r>
      <w:r>
        <w:rPr>
          <w:rFonts w:hint="eastAsia"/>
        </w:rPr>
        <w:br/>
      </w:r>
      <w:r>
        <w:rPr>
          <w:rFonts w:hint="eastAsia"/>
        </w:rPr>
        <w:t>　　　　二、2024年全国及其他地区水力发电量分析</w:t>
      </w:r>
      <w:r>
        <w:rPr>
          <w:rFonts w:hint="eastAsia"/>
        </w:rPr>
        <w:br/>
      </w:r>
      <w:r>
        <w:rPr>
          <w:rFonts w:hint="eastAsia"/>
        </w:rPr>
        <w:t>　　第三节 2024年水力发电量集中度分析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湖南水电行业开发管理</w:t>
      </w:r>
      <w:r>
        <w:rPr>
          <w:rFonts w:hint="eastAsia"/>
        </w:rPr>
        <w:br/>
      </w:r>
      <w:r>
        <w:rPr>
          <w:rFonts w:hint="eastAsia"/>
        </w:rPr>
        <w:t>第七章 2024-2030年水电技术研究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 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2024-2030年小水电技术分析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2024-2030年小水电站计算机监控技术系统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一、推广应用计算机监控技术的必要性</w:t>
      </w:r>
      <w:r>
        <w:rPr>
          <w:rFonts w:hint="eastAsia"/>
        </w:rPr>
        <w:br/>
      </w:r>
      <w:r>
        <w:rPr>
          <w:rFonts w:hint="eastAsia"/>
        </w:rPr>
        <w:t>　　　　二、应用实例及取得的实效</w:t>
      </w:r>
      <w:r>
        <w:rPr>
          <w:rFonts w:hint="eastAsia"/>
        </w:rPr>
        <w:br/>
      </w:r>
      <w:r>
        <w:rPr>
          <w:rFonts w:hint="eastAsia"/>
        </w:rPr>
        <w:t>　　　　三、当前在推广计算机监控技术中遇到的主要问题</w:t>
      </w:r>
      <w:r>
        <w:rPr>
          <w:rFonts w:hint="eastAsia"/>
        </w:rPr>
        <w:br/>
      </w:r>
      <w:r>
        <w:rPr>
          <w:rFonts w:hint="eastAsia"/>
        </w:rPr>
        <w:t>　　　　四、推广应用计算机监控技术的对策和建议</w:t>
      </w:r>
      <w:r>
        <w:rPr>
          <w:rFonts w:hint="eastAsia"/>
        </w:rPr>
        <w:br/>
      </w:r>
      <w:r>
        <w:rPr>
          <w:rFonts w:hint="eastAsia"/>
        </w:rPr>
        <w:t>　　第四节 2024-2030年农村水电站自动化分析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第一节 2024-2030年水电勘察项目管理分析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2024-2030年水电开发企业的安全监管分析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五凌电力有限公司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二、企业融资分析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澧水流域水利水电开发有限责任公司江垭水电站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湖南省大源渡航电枢纽管理处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二、枢纽工程结构</w:t>
      </w:r>
      <w:r>
        <w:rPr>
          <w:rFonts w:hint="eastAsia"/>
        </w:rPr>
        <w:br/>
      </w:r>
      <w:r>
        <w:rPr>
          <w:rFonts w:hint="eastAsia"/>
        </w:rPr>
        <w:t>　　　　三、枢纽工程投资</w:t>
      </w:r>
      <w:r>
        <w:rPr>
          <w:rFonts w:hint="eastAsia"/>
        </w:rPr>
        <w:br/>
      </w:r>
      <w:r>
        <w:rPr>
          <w:rFonts w:hint="eastAsia"/>
        </w:rPr>
        <w:t>　　第四节 株洲航电枢纽空洲水电站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二、枢纽工程结构</w:t>
      </w:r>
      <w:r>
        <w:rPr>
          <w:rFonts w:hint="eastAsia"/>
        </w:rPr>
        <w:br/>
      </w:r>
      <w:r>
        <w:rPr>
          <w:rFonts w:hint="eastAsia"/>
        </w:rPr>
        <w:t>　　　　三、枢纽工程效益</w:t>
      </w:r>
      <w:r>
        <w:rPr>
          <w:rFonts w:hint="eastAsia"/>
        </w:rPr>
        <w:br/>
      </w:r>
      <w:r>
        <w:rPr>
          <w:rFonts w:hint="eastAsia"/>
        </w:rPr>
        <w:t>　　第五节 常德艳洲水电实业有限公司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湖南酉能电力股份有限公司</w:t>
      </w:r>
      <w:r>
        <w:rPr>
          <w:rFonts w:hint="eastAsia"/>
        </w:rPr>
        <w:br/>
      </w:r>
      <w:r>
        <w:rPr>
          <w:rFonts w:hint="eastAsia"/>
        </w:rPr>
        <w:t>　　第七节 辰溪大洑潭水电有限公司</w:t>
      </w:r>
      <w:r>
        <w:rPr>
          <w:rFonts w:hint="eastAsia"/>
        </w:rPr>
        <w:br/>
      </w:r>
      <w:r>
        <w:rPr>
          <w:rFonts w:hint="eastAsia"/>
        </w:rPr>
        <w:t>　　第八节 湖南湘投沅陵高滩发电有限责任公司</w:t>
      </w:r>
      <w:r>
        <w:rPr>
          <w:rFonts w:hint="eastAsia"/>
        </w:rPr>
        <w:br/>
      </w:r>
      <w:r>
        <w:rPr>
          <w:rFonts w:hint="eastAsia"/>
        </w:rPr>
        <w:t>　　第九节 龙山县电力总公司</w:t>
      </w:r>
      <w:r>
        <w:rPr>
          <w:rFonts w:hint="eastAsia"/>
        </w:rPr>
        <w:br/>
      </w:r>
      <w:r>
        <w:rPr>
          <w:rFonts w:hint="eastAsia"/>
        </w:rPr>
        <w:t>　　第十节 湖南省张家界市水电开发有限责任公司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湖南水电行业投资前景</w:t>
      </w:r>
      <w:r>
        <w:rPr>
          <w:rFonts w:hint="eastAsia"/>
        </w:rPr>
        <w:br/>
      </w:r>
      <w:r>
        <w:rPr>
          <w:rFonts w:hint="eastAsia"/>
        </w:rPr>
        <w:t>第十章 2024-2030年湖南水电行业发展前景展望分析</w:t>
      </w:r>
      <w:r>
        <w:rPr>
          <w:rFonts w:hint="eastAsia"/>
        </w:rPr>
        <w:br/>
      </w:r>
      <w:r>
        <w:rPr>
          <w:rFonts w:hint="eastAsia"/>
        </w:rPr>
        <w:t>　　第一节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四、2024-2030年中国水力发电业预测分析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五、未来中国水电发展战略</w:t>
      </w:r>
      <w:r>
        <w:rPr>
          <w:rFonts w:hint="eastAsia"/>
        </w:rPr>
        <w:br/>
      </w:r>
      <w:r>
        <w:rPr>
          <w:rFonts w:hint="eastAsia"/>
        </w:rPr>
        <w:t>　　第二节 2024-2030年湖南水电行业发展前景预测分析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一、湖南未来水电开发的条件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二、2024-2030年湖南水电行业前景展望</w:t>
      </w:r>
      <w:r>
        <w:rPr>
          <w:rFonts w:hint="eastAsia"/>
        </w:rPr>
        <w:br/>
      </w:r>
      <w:r>
        <w:rPr>
          <w:rFonts w:hint="eastAsia"/>
        </w:rPr>
        <w:t>　　　　三、湖南省水电行业发展规划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四、未来湖南省水电开发重点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2024-2030年湖南水电行业投融资分析</w:t>
      </w:r>
      <w:r>
        <w:rPr>
          <w:rFonts w:hint="eastAsia"/>
        </w:rPr>
        <w:br/>
      </w:r>
      <w:r>
        <w:rPr>
          <w:rFonts w:hint="eastAsia"/>
        </w:rPr>
        <w:t>　　第一节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二、水电投资规模前景预测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(中:智:林)2024-2030年水电行业投资开发的对策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2019-2024年我国能源结构变化情况</w:t>
      </w:r>
      <w:r>
        <w:rPr>
          <w:rFonts w:hint="eastAsia"/>
        </w:rPr>
        <w:br/>
      </w:r>
      <w:r>
        <w:rPr>
          <w:rFonts w:hint="eastAsia"/>
        </w:rPr>
        <w:t>　　图表 2024年我国国内生产总值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2024-2030年湖南省教育事业发展主要目标</w:t>
      </w:r>
      <w:r>
        <w:rPr>
          <w:rFonts w:hint="eastAsia"/>
        </w:rPr>
        <w:br/>
      </w:r>
      <w:r>
        <w:rPr>
          <w:rFonts w:hint="eastAsia"/>
        </w:rPr>
        <w:t>　　图表 2019-2024年湖南省电力生产业企业单位数</w:t>
      </w:r>
      <w:r>
        <w:rPr>
          <w:rFonts w:hint="eastAsia"/>
        </w:rPr>
        <w:br/>
      </w:r>
      <w:r>
        <w:rPr>
          <w:rFonts w:hint="eastAsia"/>
        </w:rPr>
        <w:t>　　图表 2019-2024年湖南省电力生产业从业人员平均人数</w:t>
      </w:r>
      <w:r>
        <w:rPr>
          <w:rFonts w:hint="eastAsia"/>
        </w:rPr>
        <w:br/>
      </w:r>
      <w:r>
        <w:rPr>
          <w:rFonts w:hint="eastAsia"/>
        </w:rPr>
        <w:t>　　图表 2019-2024年湖南省电力生产业资产合计</w:t>
      </w:r>
      <w:r>
        <w:rPr>
          <w:rFonts w:hint="eastAsia"/>
        </w:rPr>
        <w:br/>
      </w:r>
      <w:r>
        <w:rPr>
          <w:rFonts w:hint="eastAsia"/>
        </w:rPr>
        <w:t>　　图表 2019-2024年湖南省电力生产业不同规模企业单位数</w:t>
      </w:r>
      <w:r>
        <w:rPr>
          <w:rFonts w:hint="eastAsia"/>
        </w:rPr>
        <w:br/>
      </w:r>
      <w:r>
        <w:rPr>
          <w:rFonts w:hint="eastAsia"/>
        </w:rPr>
        <w:t>　　图表 2019-2024年湖南省电力生产业不同所有制企业单位数</w:t>
      </w:r>
      <w:r>
        <w:rPr>
          <w:rFonts w:hint="eastAsia"/>
        </w:rPr>
        <w:br/>
      </w:r>
      <w:r>
        <w:rPr>
          <w:rFonts w:hint="eastAsia"/>
        </w:rPr>
        <w:t>　　图表 2019-2024年湖南省电力生产业不同规模企业工业销售产值</w:t>
      </w:r>
      <w:r>
        <w:rPr>
          <w:rFonts w:hint="eastAsia"/>
        </w:rPr>
        <w:br/>
      </w:r>
      <w:r>
        <w:rPr>
          <w:rFonts w:hint="eastAsia"/>
        </w:rPr>
        <w:t>　　图表 2019-2024年湖南省电力生产业不同所有制企业工业销售产值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图表 2019-2024年湖南省电力生产业产成品</w:t>
      </w:r>
      <w:r>
        <w:rPr>
          <w:rFonts w:hint="eastAsia"/>
        </w:rPr>
        <w:br/>
      </w:r>
      <w:r>
        <w:rPr>
          <w:rFonts w:hint="eastAsia"/>
        </w:rPr>
        <w:t>　　图表 2019-2024年湖南省电力生产业工业销售产值</w:t>
      </w:r>
      <w:r>
        <w:rPr>
          <w:rFonts w:hint="eastAsia"/>
        </w:rPr>
        <w:br/>
      </w:r>
      <w:r>
        <w:rPr>
          <w:rFonts w:hint="eastAsia"/>
        </w:rPr>
        <w:t>　　图表 2024年我国电力进出口金额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9bd8e8d47486c" w:history="1">
        <w:r>
          <w:rPr>
            <w:rStyle w:val="Hyperlink"/>
          </w:rPr>
          <w:t>2024-2030年中国湖南水电行业发展深度调研与未来趋势分析报告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9bd8e8d47486c" w:history="1">
        <w:r>
          <w:rPr>
            <w:rStyle w:val="Hyperlink"/>
          </w:rPr>
          <w:t>https://www.20087.com/9/33/HuNanShuiDianDeFaZhanQuShi.html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14ac741444155" w:history="1">
      <w:r>
        <w:rPr>
          <w:rStyle w:val="Hyperlink"/>
        </w:rPr>
        <w:t>2024-2030年中国湖南水电行业发展深度调研与未来趋势分析报告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NanShuiDianDeFaZhanQuShi.html" TargetMode="External" Id="R3e19bd8e8d47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NanShuiDianDeFaZhanQuShi.html" TargetMode="External" Id="Re3214ac74144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2024-03-04T08:50:00Z</dcterms:created>
  <dcterms:modified xsi:type="dcterms:W3CDTF">2024-03-04T09:50:00Z</dcterms:modified>
  <dc:subject>2024-2030年中国湖南水电行业发展深度调研与未来趋势分析报告</dc:subject>
  <dc:title>2024-2030年中国湖南水电行业发展深度调研与未来趋势分析报告</dc:title>
  <cp:keywords>2024-2030年中国湖南水电行业发展深度调研与未来趋势分析报告</cp:keywords>
  <dc:description>2024-2030年中国湖南水电行业发展深度调研与未来趋势分析报告</dc:description>
</cp:coreProperties>
</file>