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792df8f3f47e6" w:history="1">
              <w:r>
                <w:rPr>
                  <w:rStyle w:val="Hyperlink"/>
                </w:rPr>
                <w:t>2025-2031年中国硬质合金行业发展分析与前景趋势报告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792df8f3f47e6" w:history="1">
              <w:r>
                <w:rPr>
                  <w:rStyle w:val="Hyperlink"/>
                </w:rPr>
                <w:t>2025-2031年中国硬质合金行业发展分析与前景趋势报告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792df8f3f47e6" w:history="1">
                <w:r>
                  <w:rPr>
                    <w:rStyle w:val="Hyperlink"/>
                  </w:rPr>
                  <w:t>https://www.20087.com/0/15/YingZhiHeJinShiChangQianJingFenXi.html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由碳化钨颗粒和钴作为粘结剂组成的复合材料，具有高硬度、耐磨性和耐热性，广泛应用于切削工具、矿山钻具、模具和耐磨零件等领域。目前，硬质合金行业正经历从传统制造向粉末冶金和精密加工的升级，通过优化合金配方和涂层技术，提高产品的性能和使用寿命。然而，原材料成本波动、环保法规严格和高端产品依赖进口是行业面临的挑战。</w:t>
      </w:r>
      <w:r>
        <w:rPr>
          <w:rFonts w:hint="eastAsia"/>
        </w:rPr>
        <w:br/>
      </w:r>
      <w:r>
        <w:rPr>
          <w:rFonts w:hint="eastAsia"/>
        </w:rPr>
        <w:t>　　未来，硬质合金行业将更加注重材料创新和可持续生产。一方面，通过纳米技术、复合材料和3D打印等先进制造技术，开发出更高性能的硬质合金材料，满足极端工况下的应用需求。另一方面，循环经济模式的推广，如废旧硬质合金的回收再利用，以及采用环保型粘结剂和涂层，将减少对环境的影响，实现资源的高效利用。此外，随着智能制造的推进，硬质合金的生产将更加智能化，如通过机器学习优化烧结工艺，提高成品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792df8f3f47e6" w:history="1">
        <w:r>
          <w:rPr>
            <w:rStyle w:val="Hyperlink"/>
          </w:rPr>
          <w:t>2025-2031年中国硬质合金行业发展分析与前景趋势报告</w:t>
        </w:r>
      </w:hyperlink>
      <w:r>
        <w:rPr>
          <w:rFonts w:hint="eastAsia"/>
        </w:rPr>
        <w:t>》系统分析了硬质合金行业的市场规模、市场需求及价格波动，深入探讨了硬质合金产业链关键环节及各细分市场特点。报告基于权威数据，科学预测了硬质合金市场前景与发展趋势，同时评估了硬质合金重点企业的经营状况，包括品牌影响力、市场集中度及竞争格局。通过SWOT分析，报告揭示了硬质合金行业面临的风险与机遇，为硬质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2024-2025年全球硬质合金行业运行概况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2019-2024年全球硬质合金行业市场规模分析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硬质合金行业相关政策、标准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硬质合金行业相关发展规划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2024-2025年中国硬质合金行业现状调研分析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二、2024-2025年硬质合金行业需求市场现状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三、2024-2025年硬质合金市场需求层次分析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一、2024-2025年硬质合金产品技术变化特点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二、2024-2025年硬质合金产品市场的新技术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三、2024-2025年硬质合金产品市场现状分析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一、2024-2025年硬质合金产品市场存在的主要问题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二、2024-2025年国内硬质合金产品市场的三大瓶颈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三、2024-2025年硬质合金产品市场遭遇的规模难题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中国硬质合金进出口分析</w:t>
      </w:r>
      <w:r>
        <w:rPr>
          <w:rFonts w:hint="eastAsia"/>
        </w:rPr>
        <w:br/>
      </w:r>
      <w:r>
        <w:rPr>
          <w:rFonts w:hint="eastAsia"/>
        </w:rPr>
        <w:t>　　第一节 硬质合金进口情况分析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硬质合金出口情况分析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2024-2025年硬质合金行业细分产品调研</w:t>
      </w:r>
      <w:r>
        <w:rPr>
          <w:rFonts w:hint="eastAsia"/>
        </w:rPr>
        <w:br/>
      </w:r>
      <w:r>
        <w:rPr>
          <w:rFonts w:hint="eastAsia"/>
        </w:rPr>
        <w:t>　　第一节 硬质合金细分产品结构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2024-2025年硬质合金行业上下游发展情况分析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2024-2025年硬质合金行业企业经营策略研究分析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2024-2025年硬质合金行业前景及投资风险预警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2025-2031年硬质合金投资建议</w:t>
      </w:r>
      <w:r>
        <w:rPr>
          <w:rFonts w:hint="eastAsia"/>
        </w:rPr>
        <w:br/>
      </w:r>
      <w:r>
        <w:rPr>
          <w:rFonts w:hint="eastAsia"/>
        </w:rPr>
        <w:t>　　第一节 2024-2025年硬质合金行业投资环境分析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硬质合金行业历程</w:t>
      </w:r>
      <w:r>
        <w:rPr>
          <w:rFonts w:hint="eastAsia"/>
        </w:rPr>
        <w:br/>
      </w:r>
      <w:r>
        <w:rPr>
          <w:rFonts w:hint="eastAsia"/>
        </w:rPr>
        <w:t>　　图表 硬质合金行业生命周期</w:t>
      </w:r>
      <w:r>
        <w:rPr>
          <w:rFonts w:hint="eastAsia"/>
        </w:rPr>
        <w:br/>
      </w:r>
      <w:r>
        <w:rPr>
          <w:rFonts w:hint="eastAsia"/>
        </w:rPr>
        <w:t>　　图表 硬质合金行业产业链分析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2025年中国硬质合金进口国家及地区分析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2025年中国硬质合金出口国家及地区分析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2025年中国硬质合金市场前景分析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2025年中国硬质合金发展趋势预测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792df8f3f47e6" w:history="1">
        <w:r>
          <w:rPr>
            <w:rStyle w:val="Hyperlink"/>
          </w:rPr>
          <w:t>2025-2031年中国硬质合金行业发展分析与前景趋势报告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792df8f3f47e6" w:history="1">
        <w:r>
          <w:rPr>
            <w:rStyle w:val="Hyperlink"/>
          </w:rPr>
          <w:t>https://www.20087.com/0/15/YingZhiHeJinShiChangQianJingFenXi.html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791358d294109" w:history="1">
      <w:r>
        <w:rPr>
          <w:rStyle w:val="Hyperlink"/>
        </w:rPr>
        <w:t>2025-2031年中国硬质合金行业发展分析与前景趋势报告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ingZhiHeJinShiChangQianJingFenXi.html" TargetMode="External" Id="R3fb792df8f3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ingZhiHeJinShiChangQianJingFenXi.html" TargetMode="External" Id="R2d6791358d29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2024-09-29T00:32:00Z</dcterms:created>
  <dcterms:modified xsi:type="dcterms:W3CDTF">2024-09-29T01:32:00Z</dcterms:modified>
  <dc:subject>2025-2031年中国硬质合金行业发展分析与前景趋势报告</dc:subject>
  <dc:title>2025-2031年中国硬质合金行业发展分析与前景趋势报告</dc:title>
  <cp:keywords>2025-2031年中国硬质合金行业发展分析与前景趋势报告</cp:keywords>
  <dc:description>2025-2031年中国硬质合金行业发展分析与前景趋势报告</dc:description>
</cp:coreProperties>
</file>