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0e361e7847e3" w:history="1">
              <w:r>
                <w:rPr>
                  <w:rStyle w:val="Hyperlink"/>
                </w:rPr>
                <w:t>2026-2032年全球与中国再生铝合金行业研究分析及发展前景预测报告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0e361e7847e3" w:history="1">
              <w:r>
                <w:rPr>
                  <w:rStyle w:val="Hyperlink"/>
                </w:rPr>
                <w:t>2026-2032年全球与中国再生铝合金行业研究分析及发展前景预测报告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f0e361e7847e3" w:history="1">
                <w:r>
                  <w:rPr>
                    <w:rStyle w:val="Hyperlink"/>
                  </w:rPr>
                  <w:t>https://www.20087.com/1/55/ZaiShengLvHeJinHangYeQianJingQuShi.html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合金是以废铝（如易拉罐、汽车轮毂、建筑型材）为原料，经分选、熔炼、精炼与铸造制成的二次铝材，相比原铝生产可节能90%以上，广泛用于汽车零部件、3C外壳及建筑模板。当前行业强调杂质元素（如Fe、Cu、Zn）精准控制、熔体高效除气除渣及符合EN 1706或GB/T 1173成分标准。然而，混合废铝成分复杂，预处理不充分易导致合金性能波动；部分小作坊采用落后反射炉，能耗高且排放二噁英等污染物。此外，高端应用（如一体化压铸件）对再生铝纯净度与一致性要求严苛，高品质再生锭仍依赖进口技术。</w:t>
      </w:r>
      <w:r>
        <w:rPr>
          <w:rFonts w:hint="eastAsia"/>
        </w:rPr>
        <w:br/>
      </w:r>
      <w:r>
        <w:rPr>
          <w:rFonts w:hint="eastAsia"/>
        </w:rPr>
        <w:t>　　未来，再生铝合金将向智能分选、闭环回收与高值化应用全面升级。AI视觉+近红外光谱实现废铝牌号自动识别与精准分拣；车企-回收商-冶炼厂构建“同质闭环”供应链，确保材料可追溯。在欧盟碳边境调节机制（CBAM）与国内绿电采购压力下，再生铝在新能源汽车结构件中占比将持续提升。长远看，若能建立覆盖全生命周期碳足迹—杂质容忍度—力学性能一致性的绿色认证体系，并推动国产高效蓄热式熔炼炉与在线光谱分析仪产业化，再生铝合金将在循环经济体系中，从成本导向材料升级为高纯、低碳、支撑制造业绿色转型的战略性金属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f0e361e7847e3" w:history="1">
        <w:r>
          <w:rPr>
            <w:rStyle w:val="Hyperlink"/>
          </w:rPr>
          <w:t>2026-2032年全球与中国再生铝合金行业研究分析及发展前景预测报告</w:t>
        </w:r>
      </w:hyperlink>
      <w:r>
        <w:rPr>
          <w:rFonts w:hint="eastAsia"/>
        </w:rPr>
        <w:t>》从市场规模、需求变化及价格动态等维度，系统解析了再生铝合金行业的现状与发展趋势。报告深入分析了再生铝合金产业链各环节，科学预测了市场前景与技术发展方向，同时聚焦再生铝合金细分市场特点及重点企业的经营表现，揭示了再生铝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铝锭</w:t>
      </w:r>
      <w:r>
        <w:rPr>
          <w:rFonts w:hint="eastAsia"/>
        </w:rPr>
        <w:br/>
      </w:r>
      <w:r>
        <w:rPr>
          <w:rFonts w:hint="eastAsia"/>
        </w:rPr>
        <w:t>　　　　1.3.3 铝扁轧制品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按应用细分，全球再生铝合金市场规模2021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交通行业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电子工业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再生铝合金有利因素</w:t>
      </w:r>
      <w:r>
        <w:rPr>
          <w:rFonts w:hint="eastAsia"/>
        </w:rPr>
        <w:br/>
      </w:r>
      <w:r>
        <w:rPr>
          <w:rFonts w:hint="eastAsia"/>
        </w:rPr>
        <w:t>　　　　1.5.3 .2 再生铝合金不利因素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全球主要厂商再生铝合金产品类型及应用</w:t>
      </w:r>
      <w:r>
        <w:rPr>
          <w:rFonts w:hint="eastAsia"/>
        </w:rPr>
        <w:br/>
      </w:r>
      <w:r>
        <w:rPr>
          <w:rFonts w:hint="eastAsia"/>
        </w:rPr>
        <w:t>　　2.9 再生铝合金行业集中度、竞争程度分析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全球再生铝合金总体规模分析</w:t>
      </w:r>
      <w:r>
        <w:rPr>
          <w:rFonts w:hint="eastAsia"/>
        </w:rPr>
        <w:br/>
      </w:r>
      <w:r>
        <w:rPr>
          <w:rFonts w:hint="eastAsia"/>
        </w:rPr>
        <w:t>　　3.1 全球再生铝合金供需现状及预测（2021-2032）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全球再生铝合金销量及销售额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不同应用再生铝合金分析</w:t>
      </w:r>
      <w:r>
        <w:rPr>
          <w:rFonts w:hint="eastAsia"/>
        </w:rPr>
        <w:br/>
      </w:r>
      <w:r>
        <w:rPr>
          <w:rFonts w:hint="eastAsia"/>
        </w:rPr>
        <w:t>　　7.1 全球不同应用再生铝合金销量（2021-2032）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再生铝合金行业发展趋势</w:t>
      </w:r>
      <w:r>
        <w:rPr>
          <w:rFonts w:hint="eastAsia"/>
        </w:rPr>
        <w:br/>
      </w:r>
      <w:r>
        <w:rPr>
          <w:rFonts w:hint="eastAsia"/>
        </w:rPr>
        <w:t>　　8.2 再生铝合金行业主要驱动因素</w:t>
      </w:r>
      <w:r>
        <w:rPr>
          <w:rFonts w:hint="eastAsia"/>
        </w:rPr>
        <w:br/>
      </w:r>
      <w:r>
        <w:rPr>
          <w:rFonts w:hint="eastAsia"/>
        </w:rPr>
        <w:t>　　8.3 再生铝合金中国企业SWOT分析</w:t>
      </w:r>
      <w:r>
        <w:rPr>
          <w:rFonts w:hint="eastAsia"/>
        </w:rPr>
        <w:br/>
      </w:r>
      <w:r>
        <w:rPr>
          <w:rFonts w:hint="eastAsia"/>
        </w:rPr>
        <w:t>　　8.4 中国再生铝合金行业政策环境分析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再生铝合金行业供应链分析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再生铝合金主要原料及供应情况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再生铝合金行业采购模式</w:t>
      </w:r>
      <w:r>
        <w:rPr>
          <w:rFonts w:hint="eastAsia"/>
        </w:rPr>
        <w:br/>
      </w:r>
      <w:r>
        <w:rPr>
          <w:rFonts w:hint="eastAsia"/>
        </w:rPr>
        <w:t>　　9.3 再生铝合金行业生产模式</w:t>
      </w:r>
      <w:r>
        <w:rPr>
          <w:rFonts w:hint="eastAsia"/>
        </w:rPr>
        <w:br/>
      </w:r>
      <w:r>
        <w:rPr>
          <w:rFonts w:hint="eastAsia"/>
        </w:rPr>
        <w:t>　　9.4 再生铝合金行业销售模式及销售渠道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按应用细分，全球再生铝合金市场规模（CAGR）2021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再生铝合金行业发展主要特点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再生铝合金行业发展有利因素分析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再生铝合金行业发展不利因素分析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进入再生铝合金行业壁垒</w:t>
      </w:r>
      <w:r>
        <w:rPr>
          <w:rFonts w:hint="eastAsia"/>
        </w:rPr>
        <w:br/>
      </w:r>
      <w:r>
        <w:rPr>
          <w:rFonts w:hint="eastAsia"/>
        </w:rPr>
        <w:t>　　表 7： 再生铝合金主要企业在国际市场占有率（按销量，2023-2026）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2025年再生铝合金主要企业在国际市场排名（按销量）&amp;（千吨）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全球市场主要企业再生铝合金销量（2023-2026）&amp;（千吨）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再生铝合金主要企业在国际市场占有率（按收入，2023-2026）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2025年再生铝合金主要企业在国际市场排名（按收入）&amp;（万元）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全球市场主要企业再生铝合金销售收入（2023-2026）&amp;（万元）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全球市场主要企业再生铝合金销售价格（2023-2026）&amp;（元/吨）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再生铝合金主要企业在中国市场占有率（按销量，2023-2026）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2025年再生铝合金主要企业在中国市场排名（按销量）&amp;（千吨）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中国市场主要企业再生铝合金销量（2023-2026）&amp;（千吨）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再生铝合金主要企业在中国市场占有率（按收入，2023-2026）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2025年再生铝合金主要企业在中国市场排名（按收入）&amp;（万元）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中国市场主要企业再生铝合金销售收入（2023-2026）&amp;（万元）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全球主要厂商再生铝合金总部及产地分布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全球主要厂商成立时间及再生铝合金商业化日期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全球主要厂商再生铝合金产品类型及应用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2025年全球再生铝合金主要厂商市场地位（第一梯队、第二梯队和第三梯队）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全球再生铝合金市场投资、并购等现状分析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全球主要地区再生铝合金产量增速（CAGR）：（2021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全球主要地区再生铝合金产量（2021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全球主要地区再生铝合金产量（2021-2026）&amp;（千吨）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全球主要地区再生铝合金产量（2027-2032）&amp;（千吨）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全球主要地区再生铝合金产量市场份额（2021-2026）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全球主要地区再生铝合金产量市场份额（2027-2032）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中国市场再生铝合金产量、销量、进出口（2021-2026）&amp;（千吨）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中国市场再生铝合金产量、销量、进出口预测（2027-2032）&amp;（千吨）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全球主要地区再生铝合金销售收入增速：（2021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全球主要地区再生铝合金销售收入（2021-2026）&amp;（万元）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全球主要地区再生铝合金销售收入市场份额（2021-2026）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全球主要地区再生铝合金收入（2027-2032）&amp;（万元）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全球主要地区再生铝合金销量（千吨）：2021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全球主要地区再生铝合金销量（2021-2026）&amp;（千吨）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全球主要地区再生铝合金销量市场份额（2021-2026）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全球主要地区再生铝合金销量（2027-2032）&amp;（千吨）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全球主要地区再生铝合金销量份额（2027-2032）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再生铝合金生产基地、销售区域、竞争对手及市场地位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再生铝合金产品规格、参数及市场应用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再生铝合金销量（千吨）、收入（万元）、价格（元/吨）及毛利率（2021-2026）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全球不同产品类型再生铝合金销量（2021-2026）&amp;（千吨）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全球不同产品类型再生铝合金销量市场份额（2021-2026）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全球不同产品类型再生铝合金销量预测（2027-2032）&amp;（千吨）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全球市场不同产品类型再生铝合金销量市场份额预测（2027-2032）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全球不同产品类型再生铝合金收入（2021-2026）&amp;（万元）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全球不同产品类型再生铝合金收入市场份额（2021-2026）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全球不同产品类型再生铝合金收入预测（2027-2032）&amp;（万元）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全球不同产品类型再生铝合金收入市场份额预测（2027-2032）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中国不同产品类型再生铝合金销量（2021-2026）&amp;（千吨）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中国不同产品类型再生铝合金销量市场份额（2021-2026）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中国不同产品类型再生铝合金销量预测（2027-2032）&amp;（千吨）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全球市场不同产品类型再生铝合金销量市场份额预测（2027-2032）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中国不同产品类型再生铝合金收入（2021-2026）&amp;（万元）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中国不同产品类型再生铝合金收入市场份额（2021-2026）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中国不同产品类型再生铝合金收入预测（2027-2032）&amp;（万元）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中国不同产品类型再生铝合金收入市场份额预测（2027-2032）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全球不同应用再生铝合金销量（2021-2026）&amp;（千吨）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全球不同应用再生铝合金销量市场份额（2021-2026）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全球不同应用再生铝合金销量预测（2027-2032）&amp;（千吨）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全球市场不同应用再生铝合金销量市场份额预测（2027-2032）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全球不同应用再生铝合金收入（2021-2026）&amp;（万元）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全球不同应用再生铝合金收入市场份额（2021-2026）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全球不同应用再生铝合金收入预测（2027-2032）&amp;（万元）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全球不同应用再生铝合金收入市场份额预测（2027-2032）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中国不同应用再生铝合金销量（2021-2026）&amp;（千吨）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中国不同应用再生铝合金销量市场份额（2021-2026）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中国不同应用再生铝合金销量预测（2027-2032）&amp;（千吨）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中国市场不同应用再生铝合金销量市场份额预测（2027-2032）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中国不同应用再生铝合金收入（2021-2026）&amp;（万元）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中国不同应用再生铝合金收入市场份额（2021-2026）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中国不同应用再生铝合金收入预测（2027-2032）&amp;（万元）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中国不同应用再生铝合金收入市场份额预测（2027-2032）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再生铝合金行业发展趋势</w:t>
      </w:r>
      <w:r>
        <w:rPr>
          <w:rFonts w:hint="eastAsia"/>
        </w:rPr>
        <w:br/>
      </w:r>
      <w:r>
        <w:rPr>
          <w:rFonts w:hint="eastAsia"/>
        </w:rPr>
        <w:t>　　表 146： 再生铝合金行业主要驱动因素</w:t>
      </w:r>
      <w:r>
        <w:rPr>
          <w:rFonts w:hint="eastAsia"/>
        </w:rPr>
        <w:br/>
      </w:r>
      <w:r>
        <w:rPr>
          <w:rFonts w:hint="eastAsia"/>
        </w:rPr>
        <w:t>　　表 147： 再生铝合金行业供应链分析</w:t>
      </w:r>
      <w:r>
        <w:rPr>
          <w:rFonts w:hint="eastAsia"/>
        </w:rPr>
        <w:br/>
      </w:r>
      <w:r>
        <w:rPr>
          <w:rFonts w:hint="eastAsia"/>
        </w:rPr>
        <w:t>　　表 148： 再生铝合金上游原料供应商</w:t>
      </w:r>
      <w:r>
        <w:rPr>
          <w:rFonts w:hint="eastAsia"/>
        </w:rPr>
        <w:br/>
      </w:r>
      <w:r>
        <w:rPr>
          <w:rFonts w:hint="eastAsia"/>
        </w:rPr>
        <w:t>　　表 149： 再生铝合金主要地区不同应用客户分析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再生铝合金典型经销商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铝锭产品图片</w:t>
      </w:r>
      <w:r>
        <w:rPr>
          <w:rFonts w:hint="eastAsia"/>
        </w:rPr>
        <w:br/>
      </w:r>
      <w:r>
        <w:rPr>
          <w:rFonts w:hint="eastAsia"/>
        </w:rPr>
        <w:t>　　图 5： 铝扁轧制品产品图片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全球不同应用再生铝合金市场份额2025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交通行业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电子工业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2025年全球前五大生产商再生铝合金市场份额</w:t>
      </w:r>
      <w:r>
        <w:rPr>
          <w:rFonts w:hint="eastAsia"/>
        </w:rPr>
        <w:br/>
      </w:r>
      <w:r>
        <w:rPr>
          <w:rFonts w:hint="eastAsia"/>
        </w:rPr>
        <w:t>　　图 15： 2025年全球再生铝合金第一梯队、第二梯队和第三梯队厂商及市场份额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全球再生铝合金产能、产量、产能利用率及发展趋势（2021-2032）&amp;（千吨）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全球再生铝合金产量、需求量及发展趋势（2021-2032）&amp;（千吨）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全球主要地区再生铝合金产量市场份额（2021-2032）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中国再生铝合金产能、产量、产能利用率及发展趋势（2021-2032）&amp;（千吨）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中国再生铝合金产量、市场需求量及发展趋势（2021-2032）&amp;（千吨）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全球再生铝合金市场销售额及增长率：（2021-2032）&amp;（万元）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全球市场再生铝合金市场规模：2021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全球市场再生铝合金价格趋势（2021-2032）&amp;（元/吨）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全球主要地区再生铝合金销售收入（2021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全球主要地区再生铝合金销售收入市场份额（2021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中东市场再生铝合金销量及增长率（2021-2032）&amp;（千吨）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中东市场再生铝合金收入及增长率（2021-2032）&amp;（万元）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全球不同产品类型再生铝合金价格走势（2021-2032）&amp;（元/吨）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全球不同应用再生铝合金价格走势（2021-2032）&amp;（元/吨）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再生铝合金中国企业SWOT分析</w:t>
      </w:r>
      <w:r>
        <w:rPr>
          <w:rFonts w:hint="eastAsia"/>
        </w:rPr>
        <w:br/>
      </w:r>
      <w:r>
        <w:rPr>
          <w:rFonts w:hint="eastAsia"/>
        </w:rPr>
        <w:t>　　图 46： 再生铝合金产业链</w:t>
      </w:r>
      <w:r>
        <w:rPr>
          <w:rFonts w:hint="eastAsia"/>
        </w:rPr>
        <w:br/>
      </w:r>
      <w:r>
        <w:rPr>
          <w:rFonts w:hint="eastAsia"/>
        </w:rPr>
        <w:t>　　图 47： 再生铝合金行业采购模式分析</w:t>
      </w:r>
      <w:r>
        <w:rPr>
          <w:rFonts w:hint="eastAsia"/>
        </w:rPr>
        <w:br/>
      </w:r>
      <w:r>
        <w:rPr>
          <w:rFonts w:hint="eastAsia"/>
        </w:rPr>
        <w:t>　　图 48： 再生铝合金行业生产模式</w:t>
      </w:r>
      <w:r>
        <w:rPr>
          <w:rFonts w:hint="eastAsia"/>
        </w:rPr>
        <w:br/>
      </w:r>
      <w:r>
        <w:rPr>
          <w:rFonts w:hint="eastAsia"/>
        </w:rPr>
        <w:t>　　图 49： 再生铝合金行业销售模式分析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0e361e7847e3" w:history="1">
        <w:r>
          <w:rPr>
            <w:rStyle w:val="Hyperlink"/>
          </w:rPr>
          <w:t>2026-2032年全球与中国再生铝合金行业研究分析及发展前景预测报告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f0e361e7847e3" w:history="1">
        <w:r>
          <w:rPr>
            <w:rStyle w:val="Hyperlink"/>
          </w:rPr>
          <w:t>https://www.20087.com/1/55/ZaiShengLvHeJinHangYeQianJingQuShi.html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回收价为7.5元斤左右.、再生铝合金锭、什么叫二次加工铝合金、再生铝合金是什么、再生铝熔炼工艺、再生铝合金门窗的特点、再生铝多少钱一吨2020价格表、再生铝合金门窗使用年限、再生铝合金锭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94edbaabc4ef1" w:history="1">
      <w:r>
        <w:rPr>
          <w:rStyle w:val="Hyperlink"/>
        </w:rPr>
        <w:t>2026-2032年全球与中国再生铝合金行业研究分析及发展前景预测报告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aiShengLvHeJinHangYeQianJingQuShi.html" TargetMode="External" Id="R1f8f0e361e78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aiShengLvHeJinHangYeQianJingQuShi.html" TargetMode="External" Id="R13e94edbaabc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2025-12-30T01:18:13Z</dcterms:created>
  <dcterms:modified xsi:type="dcterms:W3CDTF">2025-12-30T02:18:13Z</dcterms:modified>
  <dc:subject>2026-2032年全球与中国再生铝合金行业研究分析及发展前景预测报告</dc:subject>
  <dc:title>2026-2032年全球与中国再生铝合金行业研究分析及发展前景预测报告</dc:title>
  <cp:keywords>2026-2032年全球与中国再生铝合金行业研究分析及发展前景预测报告</cp:keywords>
  <dc:description>2026-2032年全球与中国再生铝合金行业研究分析及发展前景预测报告</dc:description>
</cp:coreProperties>
</file>