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067b14120430d" w:history="1">
              <w:r>
                <w:rPr>
                  <w:rStyle w:val="Hyperlink"/>
                </w:rPr>
                <w:t>2026-2032年全球与中国翡翠发展现状及前景趋势预测报告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067b14120430d" w:history="1">
              <w:r>
                <w:rPr>
                  <w:rStyle w:val="Hyperlink"/>
                </w:rPr>
                <w:t>2026-2032年全球与中国翡翠发展现状及前景趋势预测报告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067b14120430d" w:history="1">
                <w:r>
                  <w:rPr>
                    <w:rStyle w:val="Hyperlink"/>
                  </w:rPr>
                  <w:t>https://www.20087.com/2/75/FeiCuiShiChangQianJing.html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翡翠作为珍贵的宝石矿物，一直是珠宝市场的主力商品之一。目前，翡翠市场总体呈现出高端化、艺术化和收藏化的趋势，尤其在中国市场，翡翠饰品和工艺品备受追捧。然而，翡翠资源稀缺，优质翡翠更是难求，导致市场价格波动较大，市场秩序有待规范。</w:t>
      </w:r>
      <w:r>
        <w:rPr>
          <w:rFonts w:hint="eastAsia"/>
        </w:rPr>
        <w:br/>
      </w:r>
      <w:r>
        <w:rPr>
          <w:rFonts w:hint="eastAsia"/>
        </w:rPr>
        <w:t>　　未来翡翠市场将面临多重挑战与机遇。一方面，随着消费者审美水平和鉴赏能力的提高，市场对翡翠的品质、设计和文化内涵提出更高要求，原创设计和文化创意将成为推动翡翠市场发展的新动力。另一方面，随着翡翠产地国对资源保护和开采限制的加强，以及可持续发展理念的普及，翡翠资源将更加珍贵，稀有优质翡翠的价值预期将进一步攀升。同时，电商平台的兴起和线上交易的规范化将重构翡翠销售模式，为市场拓展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067b14120430d" w:history="1">
        <w:r>
          <w:rPr>
            <w:rStyle w:val="Hyperlink"/>
          </w:rPr>
          <w:t>2026-2032年全球与中国翡翠发展现状及前景趋势预测报告</w:t>
        </w:r>
      </w:hyperlink>
      <w:r>
        <w:rPr>
          <w:rFonts w:hint="eastAsia"/>
        </w:rPr>
        <w:t>》基于多年翡翠行业研究积累，结合当前市场发展现状，依托国家权威数据资源和长期市场监测数据库，对翡翠行业进行了全面调研与分析。报告详细阐述了翡翠市场规模、市场前景、发展趋势、技术现状及未来方向，重点分析了行业内主要企业的竞争格局，并通过SWOT分析揭示了翡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8067b14120430d" w:history="1">
        <w:r>
          <w:rPr>
            <w:rStyle w:val="Hyperlink"/>
          </w:rPr>
          <w:t>2026-2032年全球与中国翡翠发展现状及前景趋势预测报告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》为投资者提供了准确的市场现状解读，帮助预判行业前景，挖掘投资价值，同时从投资策略和营销策略等角度提出实用建议，助力投资者在翡翠行业中把握机遇、规避风险。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中国翡翠概述</w:t>
      </w:r>
      <w:r>
        <w:rPr>
          <w:rFonts w:hint="eastAsia"/>
        </w:rPr>
        <w:br/>
      </w:r>
      <w:r>
        <w:rPr>
          <w:rFonts w:hint="eastAsia"/>
        </w:rPr>
        <w:t>　　第一节 翡翠行业定义</w:t>
      </w:r>
      <w:r>
        <w:rPr>
          <w:rFonts w:hint="eastAsia"/>
        </w:rPr>
        <w:br/>
      </w:r>
      <w:r>
        <w:rPr>
          <w:rFonts w:hint="eastAsia"/>
        </w:rPr>
        <w:t>　　第二节 翡翠行业发展特性</w:t>
      </w:r>
      <w:r>
        <w:rPr>
          <w:rFonts w:hint="eastAsia"/>
        </w:rPr>
        <w:br/>
      </w:r>
      <w:r>
        <w:rPr>
          <w:rFonts w:hint="eastAsia"/>
        </w:rPr>
        <w:t>　　第三节 翡翠产业链分析</w:t>
      </w:r>
      <w:r>
        <w:rPr>
          <w:rFonts w:hint="eastAsia"/>
        </w:rPr>
        <w:br/>
      </w:r>
      <w:r>
        <w:rPr>
          <w:rFonts w:hint="eastAsia"/>
        </w:rPr>
        <w:t>　　第四节 翡翠行业生命周期分析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2025-2026年国外翡翠市场发展概况</w:t>
      </w:r>
      <w:r>
        <w:rPr>
          <w:rFonts w:hint="eastAsia"/>
        </w:rPr>
        <w:br/>
      </w:r>
      <w:r>
        <w:rPr>
          <w:rFonts w:hint="eastAsia"/>
        </w:rPr>
        <w:t>　　第一节 全球翡翠市场发展分析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北美地区主要国家翡翠市场概况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欧盟地区主要国家翡翠市场概况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亚洲地区主要国家翡翠市场概况</w:t>
      </w:r>
      <w:r>
        <w:rPr>
          <w:rFonts w:hint="eastAsia"/>
        </w:rPr>
        <w:br/>
      </w:r>
      <w:r>
        <w:rPr>
          <w:rFonts w:hint="eastAsia"/>
        </w:rPr>
        <w:t>　　第五节 全球翡翠市场发展预测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2025-2026年中国翡翠发展环境分析</w:t>
      </w:r>
      <w:r>
        <w:rPr>
          <w:rFonts w:hint="eastAsia"/>
        </w:rPr>
        <w:br/>
      </w:r>
      <w:r>
        <w:rPr>
          <w:rFonts w:hint="eastAsia"/>
        </w:rPr>
        <w:t>　　第一节 翡翠行业经济环境分析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翡翠行业相关政策、标准</w:t>
      </w:r>
      <w:r>
        <w:rPr>
          <w:rFonts w:hint="eastAsia"/>
        </w:rPr>
        <w:br/>
      </w:r>
      <w:r>
        <w:rPr>
          <w:rFonts w:hint="eastAsia"/>
        </w:rPr>
        <w:t>　　第三节 翡翠行业相关发展规划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2025-2026年翡翠行业技术发展现状及趋势分析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翡翠行业技术发展现状分析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国内外翡翠行业技术差异与原因</w:t>
      </w:r>
      <w:r>
        <w:rPr>
          <w:rFonts w:hint="eastAsia"/>
        </w:rPr>
        <w:br/>
      </w:r>
      <w:r>
        <w:rPr>
          <w:rFonts w:hint="eastAsia"/>
        </w:rPr>
        <w:t>　　第三节 翡翠行业技术发展方向、趋势预测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提升翡翠行业技术能力策略建议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2025-2026年翡翠市场特性分析</w:t>
      </w:r>
      <w:r>
        <w:rPr>
          <w:rFonts w:hint="eastAsia"/>
        </w:rPr>
        <w:br/>
      </w:r>
      <w:r>
        <w:rPr>
          <w:rFonts w:hint="eastAsia"/>
        </w:rPr>
        <w:t>　　第一节 翡翠行业集中度分析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2025-2026年翡翠行业SWOT分析</w:t>
      </w:r>
      <w:r>
        <w:rPr>
          <w:rFonts w:hint="eastAsia"/>
        </w:rPr>
        <w:br/>
      </w:r>
      <w:r>
        <w:rPr>
          <w:rFonts w:hint="eastAsia"/>
        </w:rPr>
        <w:t>　　　　一、翡翠行业优势</w:t>
      </w:r>
      <w:r>
        <w:rPr>
          <w:rFonts w:hint="eastAsia"/>
        </w:rPr>
        <w:br/>
      </w:r>
      <w:r>
        <w:rPr>
          <w:rFonts w:hint="eastAsia"/>
        </w:rPr>
        <w:t>　　　　二、翡翠行业劣势</w:t>
      </w:r>
      <w:r>
        <w:rPr>
          <w:rFonts w:hint="eastAsia"/>
        </w:rPr>
        <w:br/>
      </w:r>
      <w:r>
        <w:rPr>
          <w:rFonts w:hint="eastAsia"/>
        </w:rPr>
        <w:t>　　　　三、翡翠行业机会</w:t>
      </w:r>
      <w:r>
        <w:rPr>
          <w:rFonts w:hint="eastAsia"/>
        </w:rPr>
        <w:br/>
      </w:r>
      <w:r>
        <w:rPr>
          <w:rFonts w:hint="eastAsia"/>
        </w:rPr>
        <w:t>　　　　四、翡翠行业风险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中国翡翠发展现状</w:t>
      </w:r>
      <w:r>
        <w:rPr>
          <w:rFonts w:hint="eastAsia"/>
        </w:rPr>
        <w:br/>
      </w:r>
      <w:r>
        <w:rPr>
          <w:rFonts w:hint="eastAsia"/>
        </w:rPr>
        <w:t>　　第一节 2025-2026年中国翡翠市场现状分析</w:t>
      </w:r>
      <w:r>
        <w:rPr>
          <w:rFonts w:hint="eastAsia"/>
        </w:rPr>
        <w:br/>
      </w:r>
      <w:r>
        <w:rPr>
          <w:rFonts w:hint="eastAsia"/>
        </w:rPr>
        <w:t>　　第二节 中国翡翠行业产量情况分析及预测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一、翡翠总体产能规模</w:t>
      </w:r>
      <w:r>
        <w:rPr>
          <w:rFonts w:hint="eastAsia"/>
        </w:rPr>
        <w:br/>
      </w:r>
      <w:r>
        <w:rPr>
          <w:rFonts w:hint="eastAsia"/>
        </w:rPr>
        <w:t>　　　　二、翡翠生产区域分布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三、2020-2025年中国翡翠产量统计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三、2026-2032年中国翡翠产量预测</w:t>
      </w:r>
      <w:r>
        <w:rPr>
          <w:rFonts w:hint="eastAsia"/>
        </w:rPr>
        <w:br/>
      </w:r>
      <w:r>
        <w:rPr>
          <w:rFonts w:hint="eastAsia"/>
        </w:rPr>
        <w:t>　　第三节 中国翡翠市场需求分析及预测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一、中国翡翠市场需求特点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二、2020-2025年中国翡翠市场需求量统计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三、2026-2032年中国翡翠市场需求量预测</w:t>
      </w:r>
      <w:r>
        <w:rPr>
          <w:rFonts w:hint="eastAsia"/>
        </w:rPr>
        <w:br/>
      </w:r>
      <w:r>
        <w:rPr>
          <w:rFonts w:hint="eastAsia"/>
        </w:rPr>
        <w:t>　　第四节 中国翡翠价格趋势分析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一、2020-2025年中国翡翠市场价格趋势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二、2026-2032年中国翡翠市场价格走势预测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2020-2025年翡翠行业经济运行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2020-2025年中国翡翠行业盈利能力分析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2020-2025年中国翡翠行业发展能力分析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2020-2025年翡翠行业偿债能力分析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2020-2025年翡翠制造企业数量分析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中国翡翠行业重点地区发展分析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**地区翡翠市场发展分析</w:t>
      </w:r>
      <w:r>
        <w:rPr>
          <w:rFonts w:hint="eastAsia"/>
        </w:rPr>
        <w:br/>
      </w:r>
      <w:r>
        <w:rPr>
          <w:rFonts w:hint="eastAsia"/>
        </w:rPr>
        <w:t>　　第三节 **地区翡翠市场发展分析</w:t>
      </w:r>
      <w:r>
        <w:rPr>
          <w:rFonts w:hint="eastAsia"/>
        </w:rPr>
        <w:br/>
      </w:r>
      <w:r>
        <w:rPr>
          <w:rFonts w:hint="eastAsia"/>
        </w:rPr>
        <w:t>　　第四节 **地区翡翠市场发展分析</w:t>
      </w:r>
      <w:r>
        <w:rPr>
          <w:rFonts w:hint="eastAsia"/>
        </w:rPr>
        <w:br/>
      </w:r>
      <w:r>
        <w:rPr>
          <w:rFonts w:hint="eastAsia"/>
        </w:rPr>
        <w:t>　　第五节 **地区翡翠市场发展分析</w:t>
      </w:r>
      <w:r>
        <w:rPr>
          <w:rFonts w:hint="eastAsia"/>
        </w:rPr>
        <w:br/>
      </w:r>
      <w:r>
        <w:rPr>
          <w:rFonts w:hint="eastAsia"/>
        </w:rPr>
        <w:t>　　第六节 **地区翡翠市场发展分析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2020-2025年中国翡翠进出口分析</w:t>
      </w:r>
      <w:r>
        <w:rPr>
          <w:rFonts w:hint="eastAsia"/>
        </w:rPr>
        <w:br/>
      </w:r>
      <w:r>
        <w:rPr>
          <w:rFonts w:hint="eastAsia"/>
        </w:rPr>
        <w:t>　　第一节 翡翠进口情况分析</w:t>
      </w:r>
      <w:r>
        <w:rPr>
          <w:rFonts w:hint="eastAsia"/>
        </w:rPr>
        <w:br/>
      </w:r>
      <w:r>
        <w:rPr>
          <w:rFonts w:hint="eastAsia"/>
        </w:rPr>
        <w:t>　　第二节 翡翠出口情况分析</w:t>
      </w:r>
      <w:r>
        <w:rPr>
          <w:rFonts w:hint="eastAsia"/>
        </w:rPr>
        <w:br/>
      </w:r>
      <w:r>
        <w:rPr>
          <w:rFonts w:hint="eastAsia"/>
        </w:rPr>
        <w:t>　　第三节 影响翡翠进出口因素分析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主要翡翠生产企业及竞争格局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三、企业翡翠经营状况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翡翠行业投资战略研究</w:t>
      </w:r>
      <w:r>
        <w:rPr>
          <w:rFonts w:hint="eastAsia"/>
        </w:rPr>
        <w:br/>
      </w:r>
      <w:r>
        <w:rPr>
          <w:rFonts w:hint="eastAsia"/>
        </w:rPr>
        <w:t>　　第一节 翡翠行业发展战略研究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对我国翡翠品牌的战略思考</w:t>
      </w:r>
      <w:r>
        <w:rPr>
          <w:rFonts w:hint="eastAsia"/>
        </w:rPr>
        <w:br/>
      </w:r>
      <w:r>
        <w:rPr>
          <w:rFonts w:hint="eastAsia"/>
        </w:rPr>
        <w:t>　　　　一、翡翠品牌的重要性</w:t>
      </w:r>
      <w:r>
        <w:rPr>
          <w:rFonts w:hint="eastAsia"/>
        </w:rPr>
        <w:br/>
      </w:r>
      <w:r>
        <w:rPr>
          <w:rFonts w:hint="eastAsia"/>
        </w:rPr>
        <w:t>　　　　二、翡翠实施品牌战略的意义</w:t>
      </w:r>
      <w:r>
        <w:rPr>
          <w:rFonts w:hint="eastAsia"/>
        </w:rPr>
        <w:br/>
      </w:r>
      <w:r>
        <w:rPr>
          <w:rFonts w:hint="eastAsia"/>
        </w:rPr>
        <w:t>　　　　三、翡翠企业品牌的现状分析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四、我国翡翠企业的品牌战略</w:t>
      </w:r>
      <w:r>
        <w:rPr>
          <w:rFonts w:hint="eastAsia"/>
        </w:rPr>
        <w:br/>
      </w:r>
      <w:r>
        <w:rPr>
          <w:rFonts w:hint="eastAsia"/>
        </w:rPr>
        <w:t>　　　　五、翡翠品牌战略管理的策略</w:t>
      </w:r>
      <w:r>
        <w:rPr>
          <w:rFonts w:hint="eastAsia"/>
        </w:rPr>
        <w:br/>
      </w:r>
      <w:r>
        <w:rPr>
          <w:rFonts w:hint="eastAsia"/>
        </w:rPr>
        <w:t>　　第三节 翡翠经营策略分析</w:t>
      </w:r>
      <w:r>
        <w:rPr>
          <w:rFonts w:hint="eastAsia"/>
        </w:rPr>
        <w:br/>
      </w:r>
      <w:r>
        <w:rPr>
          <w:rFonts w:hint="eastAsia"/>
        </w:rPr>
        <w:t>　　　　一、翡翠市场细分策略</w:t>
      </w:r>
      <w:r>
        <w:rPr>
          <w:rFonts w:hint="eastAsia"/>
        </w:rPr>
        <w:br/>
      </w:r>
      <w:r>
        <w:rPr>
          <w:rFonts w:hint="eastAsia"/>
        </w:rPr>
        <w:t>　　　　二、翡翠市场创新策略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四、翡翠新产品差异化战略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2026-2032年中国翡翠发展趋势预测及投资风险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2025-2026年翡翠市场前景分析</w:t>
      </w:r>
      <w:r>
        <w:rPr>
          <w:rFonts w:hint="eastAsia"/>
        </w:rPr>
        <w:br/>
      </w:r>
      <w:r>
        <w:rPr>
          <w:rFonts w:hint="eastAsia"/>
        </w:rPr>
        <w:t>　　第二节 2026-2032年翡翠行业发展趋势预测</w:t>
      </w:r>
      <w:r>
        <w:rPr>
          <w:rFonts w:hint="eastAsia"/>
        </w:rPr>
        <w:br/>
      </w:r>
      <w:r>
        <w:rPr>
          <w:rFonts w:hint="eastAsia"/>
        </w:rPr>
        <w:t>　　第三节 翡翠行业投资风险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翡翠投资建议</w:t>
      </w:r>
      <w:r>
        <w:rPr>
          <w:rFonts w:hint="eastAsia"/>
        </w:rPr>
        <w:br/>
      </w:r>
      <w:r>
        <w:rPr>
          <w:rFonts w:hint="eastAsia"/>
        </w:rPr>
        <w:t>　　第一节 翡翠行业投资环境分析</w:t>
      </w:r>
      <w:r>
        <w:rPr>
          <w:rFonts w:hint="eastAsia"/>
        </w:rPr>
        <w:br/>
      </w:r>
      <w:r>
        <w:rPr>
          <w:rFonts w:hint="eastAsia"/>
        </w:rPr>
        <w:t>　　第二节 翡翠行业投资进入壁垒分析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2020-2025年中国翡翠市场规模及增长情况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2020-2025年中国翡翠行业产量及增长趋势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2026-2032年中国翡翠行业产量预测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2020-2025年中国翡翠行业市场需求及增长情况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2026-2032年中国翡翠行业市场需求预测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2020-2025年中国翡翠行业出口情况分析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2026年翡翠行业壁垒</w:t>
      </w:r>
      <w:r>
        <w:rPr>
          <w:rFonts w:hint="eastAsia"/>
        </w:rPr>
        <w:br/>
      </w:r>
      <w:r>
        <w:rPr>
          <w:rFonts w:hint="eastAsia"/>
        </w:rPr>
        <w:t>　　图表 2026年翡翠市场前景分析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2026-2032年中国翡翠市场规模预测</w:t>
      </w:r>
      <w:r>
        <w:rPr>
          <w:rFonts w:hint="eastAsia"/>
        </w:rPr>
        <w:br/>
      </w:r>
      <w:r>
        <w:rPr>
          <w:rFonts w:hint="eastAsia"/>
        </w:rPr>
        <w:t>　　图表 2026年翡翠发展趋势预测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067b14120430d" w:history="1">
        <w:r>
          <w:rPr>
            <w:rStyle w:val="Hyperlink"/>
          </w:rPr>
          <w:t>2026-2032年全球与中国翡翠发展现状及前景趋势预测报告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067b14120430d" w:history="1">
        <w:r>
          <w:rPr>
            <w:rStyle w:val="Hyperlink"/>
          </w:rPr>
          <w:t>https://www.20087.com/2/75/FeiCuiShiChangQianJing.html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热点：女人可以戴观音翡翠吊坠吗、翡翠的品种和等级、翡翠a 货值钱吗、翡翠和玉有什么区别概念是什么、女的戴玉好还是翡翠好、翡翠鉴定、翡翠入门级知识大全、翡翠视频、翡翠认主人一般要多久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098aed5a1417b" w:history="1">
      <w:r>
        <w:rPr>
          <w:rStyle w:val="Hyperlink"/>
        </w:rPr>
        <w:t>2026-2032年全球与中国翡翠发展现状及前景趋势预测报告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FeiCuiShiChangQianJing.html" TargetMode="External" Id="R9b8067b14120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FeiCuiShiChangQianJing.html" TargetMode="External" Id="Rd25098aed5a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2025-09-30T00:34:00Z</dcterms:created>
  <dcterms:modified xsi:type="dcterms:W3CDTF">2025-09-30T01:34:00Z</dcterms:modified>
  <dc:subject>2026-2032年全球与中国翡翠发展现状及前景趋势预测报告</dc:subject>
  <dc:title>2026-2032年全球与中国翡翠发展现状及前景趋势预测报告</dc:title>
  <cp:keywords>2026-2032年全球与中国翡翠发展现状及前景趋势预测报告</cp:keywords>
  <dc:description>2026-2032年全球与中国翡翠发展现状及前景趋势预测报告</dc:description>
</cp:coreProperties>
</file>