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ccf93d284851" w:history="1">
              <w:r>
                <w:rPr>
                  <w:rStyle w:val="Hyperlink"/>
                </w:rPr>
                <w:t>2026-2032年中国超薄铜箔行业发展研及市场前景预测报告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ccf93d284851" w:history="1">
              <w:r>
                <w:rPr>
                  <w:rStyle w:val="Hyperlink"/>
                </w:rPr>
                <w:t>2026-2032年中国超薄铜箔行业发展研及市场前景预测报告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ccf93d284851" w:history="1">
                <w:r>
                  <w:rPr>
                    <w:rStyle w:val="Hyperlink"/>
                  </w:rPr>
                  <w:t>https://www.20087.com/2/55/ChaoBoTongBoDeQianJing.html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铜箔是高性能印制电路板（PCB）与锂离子电池负极集流体的关键基础材料，厚度通常在12微米以下，部分先进产品已突破4微米极限。在高频高速PCB领域，超薄铜箔有助于实现精细线路蚀刻与低信号损耗；在动力电池领域，则通过减轻集流体重量提升能量密度。目前，超薄铜箔主流生产工艺为电解沉积法，对电流密度分布、添加剂体系、表面粗糙度及针孔控制要求极为严苛。国际领先企业掌握低轮廓（Low Profile）、高延展性及抗氧化处理等核心技术；国内厂商虽在6–8微米级产品实现稳定量产，但在4微米以下规格的均匀性、抗拉强度与卷绕性能方面仍存在差距。此外，铜价波动与环保排放标准趋严亦增加生产成本压力。</w:t>
      </w:r>
      <w:r>
        <w:rPr>
          <w:rFonts w:hint="eastAsia"/>
        </w:rPr>
        <w:br/>
      </w:r>
      <w:r>
        <w:rPr>
          <w:rFonts w:hint="eastAsia"/>
        </w:rPr>
        <w:t>　　未来，超薄铜箔将围绕极致轻薄化、功能复合化与绿色制造三大方向突破。为适配4680大圆柱电池、固态电池及AI服务器用HDI板需求，兼具高抗拉强度、低表面粗糙度与优异耐弯折性的单面/双面处理铜箔将成为研发重点。材料创新上，复合集流体（如铜-聚合物-铜三明治结构）有望在保障导电性的同时提升安全性与轻量化水平。制造工艺方面，脉冲反向电沉积、在线缺陷AI检测与闭环添加剂管理系统将大大提升良率与一致性。循环经济驱动下，高纯废铜回收再生与低酸耗电解工艺将降低资源依赖与环境足迹。随着国产装备与工艺协同进步，本土供应链在高端超薄铜箔领域的自主保障能力将持续增强，支撑电子信息与新能源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ccf93d284851" w:history="1">
        <w:r>
          <w:rPr>
            <w:rStyle w:val="Hyperlink"/>
          </w:rPr>
          <w:t>2026-2032年中国超薄铜箔行业发展研及市场前景预测报告</w:t>
        </w:r>
      </w:hyperlink>
      <w:r>
        <w:rPr>
          <w:rFonts w:hint="eastAsia"/>
        </w:rPr>
        <w:t>》依托权威数据资源与长期市场监测，系统分析了超薄铜箔行业的市场规模、市场需求及产业链结构，深入探讨了超薄铜箔价格变动与细分市场特征。报告科学预测了超薄铜箔市场前景及未来发展趋势，重点剖析了行业集中度、竞争格局及重点企业的市场地位，并通过SWOT分析揭示了超薄铜箔行业机遇与潜在风险。报告为投资者及业内企业提供了全面的市场洞察与决策参考，助力把握超薄铜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低于2μm</w:t>
      </w:r>
      <w:r>
        <w:rPr>
          <w:rFonts w:hint="eastAsia"/>
        </w:rPr>
        <w:br/>
      </w:r>
      <w:r>
        <w:rPr>
          <w:rFonts w:hint="eastAsia"/>
        </w:rPr>
        <w:t>　　　　1.2.3 2-5μm</w:t>
      </w:r>
      <w:r>
        <w:rPr>
          <w:rFonts w:hint="eastAsia"/>
        </w:rPr>
        <w:br/>
      </w:r>
      <w:r>
        <w:rPr>
          <w:rFonts w:hint="eastAsia"/>
        </w:rPr>
        <w:t>　　1.3 从不同应用，超薄铜箔主要包括如下几个方面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中国不同应用超薄铜箔增长趋势2021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IC基板</w:t>
      </w:r>
      <w:r>
        <w:rPr>
          <w:rFonts w:hint="eastAsia"/>
        </w:rPr>
        <w:br/>
      </w:r>
      <w:r>
        <w:rPr>
          <w:rFonts w:hint="eastAsia"/>
        </w:rPr>
        <w:t>　　　　1.3.3 无芯基板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中国超薄铜箔发展现状及未来趋势（2021-2032）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中国市场超薄铜箔收入及增长率（2021-2032）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中国市场超薄铜箔销量及增长率（2021-2032）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中国市场主要厂商超薄铜箔产品类型及应用</w:t>
      </w:r>
      <w:r>
        <w:rPr>
          <w:rFonts w:hint="eastAsia"/>
        </w:rPr>
        <w:br/>
      </w:r>
      <w:r>
        <w:rPr>
          <w:rFonts w:hint="eastAsia"/>
        </w:rPr>
        <w:t>　　2.7 超薄铜箔行业集中度、竞争程度分析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不同应用超薄铜箔分析</w:t>
      </w:r>
      <w:r>
        <w:rPr>
          <w:rFonts w:hint="eastAsia"/>
        </w:rPr>
        <w:br/>
      </w:r>
      <w:r>
        <w:rPr>
          <w:rFonts w:hint="eastAsia"/>
        </w:rPr>
        <w:t>　　5.1 中国市场不同应用超薄铜箔销量（2021-2032）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超薄铜箔中国企业SWOT分析</w:t>
      </w:r>
      <w:r>
        <w:rPr>
          <w:rFonts w:hint="eastAsia"/>
        </w:rPr>
        <w:br/>
      </w:r>
      <w:r>
        <w:rPr>
          <w:rFonts w:hint="eastAsia"/>
        </w:rPr>
        <w:t>　　6.6 超薄铜箔行业发展分析---行业政策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超薄铜箔行业产业链简介</w:t>
      </w:r>
      <w:r>
        <w:rPr>
          <w:rFonts w:hint="eastAsia"/>
        </w:rPr>
        <w:br/>
      </w:r>
      <w:r>
        <w:rPr>
          <w:rFonts w:hint="eastAsia"/>
        </w:rPr>
        <w:t>　　7.2 超薄铜箔产业链分析-上游</w:t>
      </w:r>
      <w:r>
        <w:rPr>
          <w:rFonts w:hint="eastAsia"/>
        </w:rPr>
        <w:br/>
      </w:r>
      <w:r>
        <w:rPr>
          <w:rFonts w:hint="eastAsia"/>
        </w:rPr>
        <w:t>　　7.3 超薄铜箔产业链分析-中游</w:t>
      </w:r>
      <w:r>
        <w:rPr>
          <w:rFonts w:hint="eastAsia"/>
        </w:rPr>
        <w:br/>
      </w:r>
      <w:r>
        <w:rPr>
          <w:rFonts w:hint="eastAsia"/>
        </w:rPr>
        <w:t>　　7.4 超薄铜箔产业链分析-下游</w:t>
      </w:r>
      <w:r>
        <w:rPr>
          <w:rFonts w:hint="eastAsia"/>
        </w:rPr>
        <w:br/>
      </w:r>
      <w:r>
        <w:rPr>
          <w:rFonts w:hint="eastAsia"/>
        </w:rPr>
        <w:t>　　7.5 超薄铜箔行业采购模式</w:t>
      </w:r>
      <w:r>
        <w:rPr>
          <w:rFonts w:hint="eastAsia"/>
        </w:rPr>
        <w:br/>
      </w:r>
      <w:r>
        <w:rPr>
          <w:rFonts w:hint="eastAsia"/>
        </w:rPr>
        <w:t>　　7.6 超薄铜箔行业生产模式</w:t>
      </w:r>
      <w:r>
        <w:rPr>
          <w:rFonts w:hint="eastAsia"/>
        </w:rPr>
        <w:br/>
      </w:r>
      <w:r>
        <w:rPr>
          <w:rFonts w:hint="eastAsia"/>
        </w:rPr>
        <w:t>　　7.7 超薄铜箔行业销售模式及销售渠道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中国本土超薄铜箔产能、产量分析</w:t>
      </w:r>
      <w:r>
        <w:rPr>
          <w:rFonts w:hint="eastAsia"/>
        </w:rPr>
        <w:br/>
      </w:r>
      <w:r>
        <w:rPr>
          <w:rFonts w:hint="eastAsia"/>
        </w:rPr>
        <w:t>　　8.1 中国超薄铜箔供需现状及预测（2021-2032）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不同应用超薄铜箔市场规模2021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2025年中国主要生产商超薄铜箔收入排名（万元）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中国市场主要厂商超薄铜箔价格（2021-2026）&amp;（元/吨）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中国市场主要厂商超薄铜箔总部及产地分布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中国市场主要厂商成立时间及超薄铜箔商业化日期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中国市场主要厂商超薄铜箔产品类型及应用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2025年中国市场超薄铜箔主要厂商市场地位（第一梯队、第二梯队和第三梯队）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超薄铜箔市场投资、并购等现状分析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超薄铜箔生产基地、总部、竞争对手及市场地位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超薄铜箔销量（吨）、收入（万元）、价格（元/吨）及毛利率（2021-2026）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中国市场不同产品类型超薄铜箔规模（2021-2026）&amp;（万元）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中国市场不同产品类型超薄铜箔规模市场份额（2021-2026）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中国市场不同产品类型超薄铜箔规模预测（2027-2032）&amp;（万元）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中国市场不同产品类型超薄铜箔规模市场份额预测（2027-2032）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中国市场不同应用超薄铜箔销量（2021-2026）&amp;（吨）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中国市场不同应用超薄铜箔销量市场份额（2021-2026）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中国市场不同应用超薄铜箔销量预测（2027-2032）&amp;（吨）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中国市场不同应用超薄铜箔销量市场份额预测（2027-2032）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中国市场不同应用超薄铜箔规模（2021-2026）&amp;（万元）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中国市场不同应用超薄铜箔规模市场份额（2021-2026）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中国市场不同应用超薄铜箔规模预测（2027-2032）&amp;（万元）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中国市场不同应用超薄铜箔规模市场份额预测（2027-2032）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超薄铜箔行业发展分析---发展趋势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超薄铜箔行业发展分析---厂商壁垒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超薄铜箔行业发展分析---驱动因素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超薄铜箔行业发展分析---制约因素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超薄铜箔行业相关重点政策一览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超薄铜箔行业供应链分析</w:t>
      </w:r>
      <w:r>
        <w:rPr>
          <w:rFonts w:hint="eastAsia"/>
        </w:rPr>
        <w:br/>
      </w:r>
      <w:r>
        <w:rPr>
          <w:rFonts w:hint="eastAsia"/>
        </w:rPr>
        <w:t>　　表 96： 超薄铜箔上游原料供应商</w:t>
      </w:r>
      <w:r>
        <w:rPr>
          <w:rFonts w:hint="eastAsia"/>
        </w:rPr>
        <w:br/>
      </w:r>
      <w:r>
        <w:rPr>
          <w:rFonts w:hint="eastAsia"/>
        </w:rPr>
        <w:t>　　表 97： 超薄铜箔行业主要下游客户</w:t>
      </w:r>
      <w:r>
        <w:rPr>
          <w:rFonts w:hint="eastAsia"/>
        </w:rPr>
        <w:br/>
      </w:r>
      <w:r>
        <w:rPr>
          <w:rFonts w:hint="eastAsia"/>
        </w:rPr>
        <w:t>　　表 98： 超薄铜箔典型经销商</w:t>
      </w:r>
      <w:r>
        <w:rPr>
          <w:rFonts w:hint="eastAsia"/>
        </w:rPr>
        <w:br/>
      </w:r>
      <w:r>
        <w:rPr>
          <w:rFonts w:hint="eastAsia"/>
        </w:rPr>
        <w:t>　　表 99： 中国超薄铜箔产量、销量、进口量及出口量（2021-2026）&amp;（吨）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中国超薄铜箔产量、销量、进口量及出口量预测（2027-2032）&amp;（吨）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中国市场超薄铜箔主要进口来源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中国市场超薄铜箔主要出口目的地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低于2μm产品图片</w:t>
      </w:r>
      <w:r>
        <w:rPr>
          <w:rFonts w:hint="eastAsia"/>
        </w:rPr>
        <w:br/>
      </w:r>
      <w:r>
        <w:rPr>
          <w:rFonts w:hint="eastAsia"/>
        </w:rPr>
        <w:t>　　图 4： 2-5μm产品图片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中国不同应用超薄铜箔市场份额2025 &amp; 2032</w:t>
      </w:r>
      <w:r>
        <w:rPr>
          <w:rFonts w:hint="eastAsia"/>
        </w:rPr>
        <w:br/>
      </w:r>
      <w:r>
        <w:rPr>
          <w:rFonts w:hint="eastAsia"/>
        </w:rPr>
        <w:t>　　图 6： IC基板</w:t>
      </w:r>
      <w:r>
        <w:rPr>
          <w:rFonts w:hint="eastAsia"/>
        </w:rPr>
        <w:br/>
      </w:r>
      <w:r>
        <w:rPr>
          <w:rFonts w:hint="eastAsia"/>
        </w:rPr>
        <w:t>　　图 7： 无芯基板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中国市场超薄铜箔市场规模，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中国市场超薄铜箔收入及增长率（2021-2032）&amp;（万元）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中国市场超薄铜箔销量及增长率（2021-2032）&amp;（吨）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2025年中国市场主要厂商超薄铜箔销量市场份额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2025年中国市场主要厂商超薄铜箔收入市场份额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2025年中国市场前五大厂商超薄铜箔市场份额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2025年中国市场超薄铜箔第一梯队、第二梯队和第三梯队厂商（品牌）及市场份额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中国市场不同产品类型超薄铜箔价格走势（2021-2032）&amp;（元/吨）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中国市场不同应用超薄铜箔价格走势（2021-2032）&amp;（元/吨）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超薄铜箔中国企业SWOT分析</w:t>
      </w:r>
      <w:r>
        <w:rPr>
          <w:rFonts w:hint="eastAsia"/>
        </w:rPr>
        <w:br/>
      </w:r>
      <w:r>
        <w:rPr>
          <w:rFonts w:hint="eastAsia"/>
        </w:rPr>
        <w:t>　　图 19： 超薄铜箔产业链</w:t>
      </w:r>
      <w:r>
        <w:rPr>
          <w:rFonts w:hint="eastAsia"/>
        </w:rPr>
        <w:br/>
      </w:r>
      <w:r>
        <w:rPr>
          <w:rFonts w:hint="eastAsia"/>
        </w:rPr>
        <w:t>　　图 20： 超薄铜箔行业采购模式分析</w:t>
      </w:r>
      <w:r>
        <w:rPr>
          <w:rFonts w:hint="eastAsia"/>
        </w:rPr>
        <w:br/>
      </w:r>
      <w:r>
        <w:rPr>
          <w:rFonts w:hint="eastAsia"/>
        </w:rPr>
        <w:t>　　图 21： 超薄铜箔行业生产模式分析</w:t>
      </w:r>
      <w:r>
        <w:rPr>
          <w:rFonts w:hint="eastAsia"/>
        </w:rPr>
        <w:br/>
      </w:r>
      <w:r>
        <w:rPr>
          <w:rFonts w:hint="eastAsia"/>
        </w:rPr>
        <w:t>　　图 22： 超薄铜箔行业销售模式分析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中国超薄铜箔产能、产量、产能利用率及发展趋势（2021-2032）&amp;（吨）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中国超薄铜箔产量、市场需求量及发展趋势（2021-2032）&amp;（吨）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ccf93d284851" w:history="1">
        <w:r>
          <w:rPr>
            <w:rStyle w:val="Hyperlink"/>
          </w:rPr>
          <w:t>2026-2032年中国超薄铜箔行业发展研及市场前景预测报告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ccf93d284851" w:history="1">
        <w:r>
          <w:rPr>
            <w:rStyle w:val="Hyperlink"/>
          </w:rPr>
          <w:t>https://www.20087.com/2/55/ChaoBoTongBoDeQianJing.html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热点：铜箔最薄多少毫米、超薄铜箔生产技术、压延铜箔的应用、超薄铜箔厂家、VLP铜箔、超薄铜箔新闻、单晶铜箔、超薄铜箔A股、高频高速铜箔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648e61e54709" w:history="1">
      <w:r>
        <w:rPr>
          <w:rStyle w:val="Hyperlink"/>
        </w:rPr>
        <w:t>2026-2032年中国超薄铜箔行业发展研及市场前景预测报告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aoBoTongBoDeQianJing.html" TargetMode="External" Id="Rbffcccf93d2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aoBoTongBoDeQianJing.html" TargetMode="External" Id="R57d1648e61e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2025-11-25T07:04:16Z</dcterms:created>
  <dcterms:modified xsi:type="dcterms:W3CDTF">2025-11-25T08:04:16Z</dcterms:modified>
  <dc:subject>2026-2032年中国超薄铜箔行业发展研及市场前景预测报告</dc:subject>
  <dc:title>2026-2032年中国超薄铜箔行业发展研及市场前景预测报告</dc:title>
  <cp:keywords>2026-2032年中国超薄铜箔行业发展研及市场前景预测报告</cp:keywords>
  <dc:description>2026-2032年中国超薄铜箔行业发展研及市场前景预测报告</dc:description>
</cp:coreProperties>
</file>