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6e1934d8e4d02" w:history="1">
              <w:r>
                <w:rPr>
                  <w:rStyle w:val="Hyperlink"/>
                </w:rPr>
                <w:t>中国动力煤行业发展调研与市场前景预测报告（2025-2031年）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6e1934d8e4d02" w:history="1">
              <w:r>
                <w:rPr>
                  <w:rStyle w:val="Hyperlink"/>
                </w:rPr>
                <w:t>中国动力煤行业发展调研与市场前景预测报告（2025-2031年）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6e1934d8e4d02" w:history="1">
                <w:r>
                  <w:rPr>
                    <w:rStyle w:val="Hyperlink"/>
                  </w:rPr>
                  <w:t>https://www.20087.com/3/65/DongLiMeiHangYeQianJingFenXi.html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其使用量和市场地位正受到清洁能源转型的挑战。全球范围内，随着对气候变化的担忧和可再生能源技术的成熟，动力煤的消费量逐渐下降，尤其是在欧洲和北美。然而，在亚洲一些国家，如中国和印度，由于电力需求的持续增长和基础设施建设的需求，动力煤仍然扮演着重要角色。同时，高效燃煤发电技术和碳捕获与封存技术的发展，为动力煤的清洁利用提供了可能。</w:t>
      </w:r>
      <w:r>
        <w:rPr>
          <w:rFonts w:hint="eastAsia"/>
        </w:rPr>
        <w:br/>
      </w:r>
      <w:r>
        <w:rPr>
          <w:rFonts w:hint="eastAsia"/>
        </w:rPr>
        <w:t>　　未来，动力煤行业将面临更加严格的环保要求和能源结构调整。随着全球对碳排放的限制，动力煤的市场份额将逐步被风能、太阳能等可再生能源所取代。动力煤的未来将更多地依赖于其在CCUS（碳捕获、利用与封存）技术中的应用，以及在合成燃料和化学品生产中的角色。此外，动力煤的开采和使用将更加注重环保和资源效率，如采用地下气化技术减少开采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6e1934d8e4d02" w:history="1">
        <w:r>
          <w:rPr>
            <w:rStyle w:val="Hyperlink"/>
          </w:rPr>
          <w:t>中国动力煤行业发展调研与市场前景预测报告（2025-2031年）</w:t>
        </w:r>
      </w:hyperlink>
      <w:r>
        <w:rPr>
          <w:rFonts w:hint="eastAsia"/>
        </w:rPr>
        <w:t>》通过对动力煤行业的全面调研，系统分析了动力煤市场规模、技术现状及未来发展方向，揭示了行业竞争格局的演变趋势与潜在问题。同时，报告评估了动力煤行业投资价值与效益，识别了发展中的主要挑战与机遇，并结合SWOT分析为投资者和企业提供了科学的战略建议。此外，报告重点聚焦动力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动力煤行业发展历程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动力煤产品细分及特性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二、动力煤的选购要点</w:t>
      </w:r>
      <w:r>
        <w:rPr>
          <w:rFonts w:hint="eastAsia"/>
        </w:rPr>
        <w:br/>
      </w:r>
      <w:r>
        <w:rPr>
          <w:rFonts w:hint="eastAsia"/>
        </w:rPr>
        <w:t>　　第三节 动力煤行业地位分析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中国动力煤行业政策技术环境分析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动力煤行业政策法规环境分析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动力煤行业技术环境分析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2020-2025年中国动力煤所属行业总体发展状况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中国动力煤所属行业规模情况分析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中国动力煤所属行业产销情况分析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四、行业价格情况分析</w:t>
      </w:r>
      <w:r>
        <w:rPr>
          <w:rFonts w:hint="eastAsia"/>
        </w:rPr>
        <w:br/>
      </w:r>
      <w:r>
        <w:rPr>
          <w:rFonts w:hint="eastAsia"/>
        </w:rPr>
        <w:t>　　第三节 中国动力煤所属行业财务能力分析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2020-2025年中国动力煤所属行业市场发展分析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2020-2025年中国动力煤市场分析</w:t>
      </w:r>
      <w:r>
        <w:rPr>
          <w:rFonts w:hint="eastAsia"/>
        </w:rPr>
        <w:br/>
      </w:r>
      <w:r>
        <w:rPr>
          <w:rFonts w:hint="eastAsia"/>
        </w:rPr>
        <w:t>　　2020-2025年E 全国动力煤消费量测算</w:t>
      </w:r>
      <w:r>
        <w:rPr>
          <w:rFonts w:hint="eastAsia"/>
        </w:rPr>
        <w:br/>
      </w:r>
      <w:r>
        <w:rPr>
          <w:rFonts w:hint="eastAsia"/>
        </w:rPr>
        <w:t>　　　　一、2025年动力煤市场形势回顾</w:t>
      </w:r>
      <w:r>
        <w:rPr>
          <w:rFonts w:hint="eastAsia"/>
        </w:rPr>
        <w:br/>
      </w:r>
      <w:r>
        <w:rPr>
          <w:rFonts w:hint="eastAsia"/>
        </w:rPr>
        <w:t>　　　　二、2025年动力煤市场形势分析</w:t>
      </w:r>
      <w:r>
        <w:rPr>
          <w:rFonts w:hint="eastAsia"/>
        </w:rPr>
        <w:br/>
      </w:r>
      <w:r>
        <w:rPr>
          <w:rFonts w:hint="eastAsia"/>
        </w:rPr>
        <w:t>　　第二节 中国动力煤行业市场产品价格走势分析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一、中国动力煤行业市场价格影响因素分析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二、2020-2025年中国动力煤行业市场价格走势分析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中国动力煤行业进出口市场分析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一、2025年中国动力煤行业进出口市场分析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中国动力煤行业市场发展的主要策略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一、我国动力煤行业存在的问题分析</w:t>
      </w:r>
      <w:r>
        <w:rPr>
          <w:rFonts w:hint="eastAsia"/>
        </w:rPr>
        <w:br/>
      </w:r>
      <w:r>
        <w:rPr>
          <w:rFonts w:hint="eastAsia"/>
        </w:rPr>
        <w:t>　　　　二、发展国内动力煤业的相关建议与对策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2020-2025年中国动力煤所属行业市场竞争策略分析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动力煤行业竞争结构分析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动力煤企业国际竞争力比较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一、动力煤行业集中度分析</w:t>
      </w:r>
      <w:r>
        <w:rPr>
          <w:rFonts w:hint="eastAsia"/>
        </w:rPr>
        <w:br/>
      </w:r>
      <w:r>
        <w:rPr>
          <w:rFonts w:hint="eastAsia"/>
        </w:rPr>
        <w:t>　　　　二、动力煤行业竞争程度分析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2025-2031年动力煤行业竞争策略分析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二、2025-2031年动力煤行业竞争格局展望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三、2025-2031年动力煤行业竞争策略分析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2020-2025年中国动力煤行业重点企业发展分析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兖州煤业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中煤能源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第三节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2025-2031年中国动力煤行业发展前景预测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二、行业市场推广条件已具备</w:t>
      </w:r>
      <w:r>
        <w:rPr>
          <w:rFonts w:hint="eastAsia"/>
        </w:rPr>
        <w:br/>
      </w:r>
      <w:r>
        <w:rPr>
          <w:rFonts w:hint="eastAsia"/>
        </w:rPr>
        <w:t>　　　　三、行业国家“十五五”整体规划解读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2025-2031年中国动力煤行业市场发展趋势预测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三、2025-2031年中国动力煤行业市场价格走势预测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2025-2031年中国动力煤技术发展趋势预测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2025-2031年中国动力煤行业投资分析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[.中智.林]行业投资建议</w:t>
      </w:r>
      <w:r>
        <w:rPr>
          <w:rFonts w:hint="eastAsia"/>
        </w:rPr>
        <w:br/>
      </w:r>
      <w:r>
        <w:rPr>
          <w:rFonts w:hint="eastAsia"/>
        </w:rPr>
        <w:t>　　　　一、动力煤推广实战战略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2.1 2025年美国GDP增长情况</w:t>
      </w:r>
      <w:r>
        <w:rPr>
          <w:rFonts w:hint="eastAsia"/>
        </w:rPr>
        <w:br/>
      </w:r>
      <w:r>
        <w:rPr>
          <w:rFonts w:hint="eastAsia"/>
        </w:rPr>
        <w:t>　　图表 2.2 2025年欧元区经济发展情况</w:t>
      </w:r>
      <w:r>
        <w:rPr>
          <w:rFonts w:hint="eastAsia"/>
        </w:rPr>
        <w:br/>
      </w:r>
      <w:r>
        <w:rPr>
          <w:rFonts w:hint="eastAsia"/>
        </w:rPr>
        <w:t>　　图表 2.3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图表 2.4 2025-2031年世界经济发展预测</w:t>
      </w:r>
      <w:r>
        <w:rPr>
          <w:rFonts w:hint="eastAsia"/>
        </w:rPr>
        <w:br/>
      </w:r>
      <w:r>
        <w:rPr>
          <w:rFonts w:hint="eastAsia"/>
        </w:rPr>
        <w:t>　　图表 2.5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2.6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2.7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2.8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2.9 2020-2025年中国主要经济指标预测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2.10 2025年美国部分经济指标比较</w:t>
      </w:r>
      <w:r>
        <w:rPr>
          <w:rFonts w:hint="eastAsia"/>
        </w:rPr>
        <w:br/>
      </w:r>
      <w:r>
        <w:rPr>
          <w:rFonts w:hint="eastAsia"/>
        </w:rPr>
        <w:t>　　图表 2.11 2025年日本部分经济指标比较</w:t>
      </w:r>
      <w:r>
        <w:rPr>
          <w:rFonts w:hint="eastAsia"/>
        </w:rPr>
        <w:br/>
      </w:r>
      <w:r>
        <w:rPr>
          <w:rFonts w:hint="eastAsia"/>
        </w:rPr>
        <w:t>　　图表 2.12 2025年欧元区部分经济指标比较</w:t>
      </w:r>
      <w:r>
        <w:rPr>
          <w:rFonts w:hint="eastAsia"/>
        </w:rPr>
        <w:br/>
      </w:r>
      <w:r>
        <w:rPr>
          <w:rFonts w:hint="eastAsia"/>
        </w:rPr>
        <w:t>　　图表 2.13 2025年美国、欧元区、日本CPI</w:t>
      </w:r>
      <w:r>
        <w:rPr>
          <w:rFonts w:hint="eastAsia"/>
        </w:rPr>
        <w:br/>
      </w:r>
      <w:r>
        <w:rPr>
          <w:rFonts w:hint="eastAsia"/>
        </w:rPr>
        <w:t>　　图表 2.14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3.1 2025年我国洗衣机产品进口关税税率</w:t>
      </w:r>
      <w:r>
        <w:rPr>
          <w:rFonts w:hint="eastAsia"/>
        </w:rPr>
        <w:br/>
      </w:r>
      <w:r>
        <w:rPr>
          <w:rFonts w:hint="eastAsia"/>
        </w:rPr>
        <w:t>　　图表 4.1 2020-2025年我国动力煤制造业单位规模</w:t>
      </w:r>
      <w:r>
        <w:rPr>
          <w:rFonts w:hint="eastAsia"/>
        </w:rPr>
        <w:br/>
      </w:r>
      <w:r>
        <w:rPr>
          <w:rFonts w:hint="eastAsia"/>
        </w:rPr>
        <w:t>　　图表 4.2 2025年我国主要省市洗衣机产量情况</w:t>
      </w:r>
      <w:r>
        <w:rPr>
          <w:rFonts w:hint="eastAsia"/>
        </w:rPr>
        <w:br/>
      </w:r>
      <w:r>
        <w:rPr>
          <w:rFonts w:hint="eastAsia"/>
        </w:rPr>
        <w:t>　　图表 4.3 2020-2025年动力煤行业销售毛利率</w:t>
      </w:r>
      <w:r>
        <w:rPr>
          <w:rFonts w:hint="eastAsia"/>
        </w:rPr>
        <w:br/>
      </w:r>
      <w:r>
        <w:rPr>
          <w:rFonts w:hint="eastAsia"/>
        </w:rPr>
        <w:t>　　图表 4.4 2020-2025年动力煤行业销售利润率</w:t>
      </w:r>
      <w:r>
        <w:rPr>
          <w:rFonts w:hint="eastAsia"/>
        </w:rPr>
        <w:br/>
      </w:r>
      <w:r>
        <w:rPr>
          <w:rFonts w:hint="eastAsia"/>
        </w:rPr>
        <w:t>　　图表 4.5 2020-2025年动力煤行业总资产利润率</w:t>
      </w:r>
      <w:r>
        <w:rPr>
          <w:rFonts w:hint="eastAsia"/>
        </w:rPr>
        <w:br/>
      </w:r>
      <w:r>
        <w:rPr>
          <w:rFonts w:hint="eastAsia"/>
        </w:rPr>
        <w:t>　　图表 4.6 2020-2025年动力煤行业净资产利润率</w:t>
      </w:r>
      <w:r>
        <w:rPr>
          <w:rFonts w:hint="eastAsia"/>
        </w:rPr>
        <w:br/>
      </w:r>
      <w:r>
        <w:rPr>
          <w:rFonts w:hint="eastAsia"/>
        </w:rPr>
        <w:t>　　图表 4.7 2020-2025年动力煤行业成本费用利润率</w:t>
      </w:r>
      <w:r>
        <w:rPr>
          <w:rFonts w:hint="eastAsia"/>
        </w:rPr>
        <w:br/>
      </w:r>
      <w:r>
        <w:rPr>
          <w:rFonts w:hint="eastAsia"/>
        </w:rPr>
        <w:t>　　图表 4.8 2020-2025年动力煤行业资产负债率</w:t>
      </w:r>
      <w:r>
        <w:rPr>
          <w:rFonts w:hint="eastAsia"/>
        </w:rPr>
        <w:br/>
      </w:r>
      <w:r>
        <w:rPr>
          <w:rFonts w:hint="eastAsia"/>
        </w:rPr>
        <w:t>　　图表 4.9 2020-2025年动力煤行业利息保障倍数</w:t>
      </w:r>
      <w:r>
        <w:rPr>
          <w:rFonts w:hint="eastAsia"/>
        </w:rPr>
        <w:br/>
      </w:r>
      <w:r>
        <w:rPr>
          <w:rFonts w:hint="eastAsia"/>
        </w:rPr>
        <w:t>　　图表 4.10 2020-2025年动力煤行业流动比率</w:t>
      </w:r>
      <w:r>
        <w:rPr>
          <w:rFonts w:hint="eastAsia"/>
        </w:rPr>
        <w:br/>
      </w:r>
      <w:r>
        <w:rPr>
          <w:rFonts w:hint="eastAsia"/>
        </w:rPr>
        <w:t>　　图表 4.11 2020-2025年动力煤行业总资产周转率</w:t>
      </w:r>
      <w:r>
        <w:rPr>
          <w:rFonts w:hint="eastAsia"/>
        </w:rPr>
        <w:br/>
      </w:r>
      <w:r>
        <w:rPr>
          <w:rFonts w:hint="eastAsia"/>
        </w:rPr>
        <w:t>　　图表 4.12 2020-2025年动力煤行业流动资产周转率</w:t>
      </w:r>
      <w:r>
        <w:rPr>
          <w:rFonts w:hint="eastAsia"/>
        </w:rPr>
        <w:br/>
      </w:r>
      <w:r>
        <w:rPr>
          <w:rFonts w:hint="eastAsia"/>
        </w:rPr>
        <w:t>　　图表 4.13 2020-2025年动力煤行业产成品周转率</w:t>
      </w:r>
      <w:r>
        <w:rPr>
          <w:rFonts w:hint="eastAsia"/>
        </w:rPr>
        <w:br/>
      </w:r>
      <w:r>
        <w:rPr>
          <w:rFonts w:hint="eastAsia"/>
        </w:rPr>
        <w:t>　　图表 4.14 2020-2025年动力煤行业销售收入增长率</w:t>
      </w:r>
      <w:r>
        <w:rPr>
          <w:rFonts w:hint="eastAsia"/>
        </w:rPr>
        <w:br/>
      </w:r>
      <w:r>
        <w:rPr>
          <w:rFonts w:hint="eastAsia"/>
        </w:rPr>
        <w:t>　　图表 4.15 2020-2025年动力煤行业总资产增长率</w:t>
      </w:r>
      <w:r>
        <w:rPr>
          <w:rFonts w:hint="eastAsia"/>
        </w:rPr>
        <w:br/>
      </w:r>
      <w:r>
        <w:rPr>
          <w:rFonts w:hint="eastAsia"/>
        </w:rPr>
        <w:t>　　图表 4.16 2020-2025年动力煤行业资本保值增值率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6e1934d8e4d02" w:history="1">
        <w:r>
          <w:rPr>
            <w:rStyle w:val="Hyperlink"/>
          </w:rPr>
          <w:t>中国动力煤行业发展调研与市场前景预测报告（2025-2031年）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6e1934d8e4d02" w:history="1">
        <w:r>
          <w:rPr>
            <w:rStyle w:val="Hyperlink"/>
          </w:rPr>
          <w:t>https://www.20087.com/3/65/DongLiMeiHangYeQianJingFenXi.html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c0d08af03495a" w:history="1">
      <w:r>
        <w:rPr>
          <w:rStyle w:val="Hyperlink"/>
        </w:rPr>
        <w:t>中国动力煤行业发展调研与市场前景预测报告（2025-2031年）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ongLiMeiHangYeQianJingFenXi.html" TargetMode="External" Id="Rb726e1934d8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ongLiMeiHangYeQianJingFenXi.html" TargetMode="External" Id="Rec1c0d08af03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2025-06-13T03:27:00Z</dcterms:created>
  <dcterms:modified xsi:type="dcterms:W3CDTF">2025-06-13T04:27:00Z</dcterms:modified>
  <dc:subject>中国动力煤行业发展调研与市场前景预测报告（2025-2031年）</dc:subject>
  <dc:title>中国动力煤行业发展调研与市场前景预测报告（2025-2031年）</dc:title>
  <cp:keywords>中国动力煤行业发展调研与市场前景预测报告（2025-2031年）</cp:keywords>
  <dc:description>中国动力煤行业发展调研与市场前景预测报告（2025-2031年）</dc:description>
</cp:coreProperties>
</file>