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ae4e2b204b54" w:history="1">
              <w:r>
                <w:rPr>
                  <w:rStyle w:val="Hyperlink"/>
                </w:rPr>
                <w:t>2024-2030年中国不锈钢管市场深度调查分析及发展前景研究报告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ae4e2b204b54" w:history="1">
              <w:r>
                <w:rPr>
                  <w:rStyle w:val="Hyperlink"/>
                </w:rPr>
                <w:t>2024-2030年中国不锈钢管市场深度调查分析及发展前景研究报告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cae4e2b204b54" w:history="1">
                <w:r>
                  <w:rPr>
                    <w:rStyle w:val="Hyperlink"/>
                  </w:rPr>
                  <w:t>https://www.20087.com/3/85/BuXiuGangGuanHangYeQianJingFenXi.html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因其卓越的耐腐蚀性、高强度和良好的加工性能，在石油化工、食品加工、医疗和建筑等多个行业广泛应用。近年来，随着不锈钢生产技术的进步和成本控制措施的实施，不锈钢管的市场渗透率不断提高，特别是在新兴经济体的基础设施建设和产业升级中扮演着重要角色。</w:t>
      </w:r>
      <w:r>
        <w:rPr>
          <w:rFonts w:hint="eastAsia"/>
        </w:rPr>
        <w:br/>
      </w:r>
      <w:r>
        <w:rPr>
          <w:rFonts w:hint="eastAsia"/>
        </w:rPr>
        <w:t>　　未来，不锈钢管行业将面临更激烈的市场竞争和客户需求的多样化。高性能不锈钢管，如超级双相钢和镍基合金管，将满足极端环境下的应用需求，如深海油气开采和高温高压化工装置。同时，轻量化和节能趋势将推动行业开发更薄壁厚、更高强度的不锈钢管产品。此外，数字化转型将影响不锈钢管的供应链管理，提高生产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ae4e2b204b54" w:history="1">
        <w:r>
          <w:rPr>
            <w:rStyle w:val="Hyperlink"/>
          </w:rPr>
          <w:t>2024-2030年中国不锈钢管市场深度调查分析及发展前景研究报告</w:t>
        </w:r>
      </w:hyperlink>
      <w:r>
        <w:rPr>
          <w:rFonts w:hint="eastAsia"/>
        </w:rPr>
        <w:t>》全面分析了不锈钢管行业的市场规模、需求和价格趋势，探讨了产业链结构及其发展变化。不锈钢管报告详尽阐述了行业现状，对未来不锈钢管市场前景和发展趋势进行了科学预测。同时，不锈钢管报告还深入剖析了细分市场的竞争格局，重点评估了行业领先企业的竞争实力、市场集中度及品牌影响力。不锈钢管报告以专业、科学的视角，为投资者揭示了不锈钢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一、美国不锈钢消费量持续下降</w:t>
      </w:r>
      <w:r>
        <w:rPr>
          <w:rFonts w:hint="eastAsia"/>
        </w:rPr>
        <w:br/>
      </w:r>
      <w:r>
        <w:rPr>
          <w:rFonts w:hint="eastAsia"/>
        </w:rPr>
        <w:t>　　　　二、美国不锈钢出口大幅增长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t>　　　　四、日本不锈钢行业加快兼并重组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2024-2030年世界不锈钢管产业发展前景预测分析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中国不锈钢流通环节 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中国不锈钢管市场运营态势分析</w:t>
      </w:r>
      <w:r>
        <w:rPr>
          <w:rFonts w:hint="eastAsia"/>
        </w:rPr>
        <w:br/>
      </w:r>
      <w:r>
        <w:rPr>
          <w:rFonts w:hint="eastAsia"/>
        </w:rPr>
        <w:t>　　第一节 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一、国内不锈钢无缝管企业分布格局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三、不锈钢无缝管总体供需平衡分析</w:t>
      </w:r>
      <w:r>
        <w:rPr>
          <w:rFonts w:hint="eastAsia"/>
        </w:rPr>
        <w:br/>
      </w:r>
      <w:r>
        <w:rPr>
          <w:rFonts w:hint="eastAsia"/>
        </w:rPr>
        <w:t>　　第二节 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　　一、我国不锈钢焊管产业概述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四、国内外不锈钢焊管技术比较</w:t>
      </w:r>
      <w:r>
        <w:rPr>
          <w:rFonts w:hint="eastAsia"/>
        </w:rPr>
        <w:br/>
      </w:r>
      <w:r>
        <w:rPr>
          <w:rFonts w:hint="eastAsia"/>
        </w:rPr>
        <w:t>　　第三节 中国薄壁不锈钢管行业运营现状分析</w:t>
      </w:r>
      <w:r>
        <w:rPr>
          <w:rFonts w:hint="eastAsia"/>
        </w:rPr>
        <w:br/>
      </w:r>
      <w:r>
        <w:rPr>
          <w:rFonts w:hint="eastAsia"/>
        </w:rPr>
        <w:t>　　　　一、薄壁不锈钢水管蕴藏巨大市场价值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二、薄壁不锈钢管的加工分析</w:t>
      </w:r>
      <w:r>
        <w:rPr>
          <w:rFonts w:hint="eastAsia"/>
        </w:rPr>
        <w:br/>
      </w:r>
      <w:r>
        <w:rPr>
          <w:rFonts w:hint="eastAsia"/>
        </w:rPr>
        <w:t>　　　　三、薄壁不锈钢管标准化工作新进展</w:t>
      </w:r>
      <w:r>
        <w:rPr>
          <w:rFonts w:hint="eastAsia"/>
        </w:rPr>
        <w:br/>
      </w:r>
      <w:r>
        <w:rPr>
          <w:rFonts w:hint="eastAsia"/>
        </w:rPr>
        <w:t>　　　　四、薄壁不锈钢管前路宽广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中国钢压延加工行业数据监测回顾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中国钢压延加工行业产销率调查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四、未来5年钢压延加工产品产销预测</w:t>
      </w:r>
      <w:r>
        <w:rPr>
          <w:rFonts w:hint="eastAsia"/>
        </w:rPr>
        <w:br/>
      </w:r>
      <w:r>
        <w:rPr>
          <w:rFonts w:hint="eastAsia"/>
        </w:rPr>
        <w:t>　　第四节 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一、不锈钢管行业吸引力分析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2024-2030年中国不锈钢管行业投资策略分析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一、不锈钢管技术走势分析</w:t>
      </w:r>
      <w:r>
        <w:rPr>
          <w:rFonts w:hint="eastAsia"/>
        </w:rPr>
        <w:br/>
      </w:r>
      <w:r>
        <w:rPr>
          <w:rFonts w:hint="eastAsia"/>
        </w:rPr>
        <w:t>　　　　二、不锈钢管行业发展方向分析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一、不锈钢管供给预测分析</w:t>
      </w:r>
      <w:r>
        <w:rPr>
          <w:rFonts w:hint="eastAsia"/>
        </w:rPr>
        <w:br/>
      </w:r>
      <w:r>
        <w:rPr>
          <w:rFonts w:hint="eastAsia"/>
        </w:rPr>
        <w:t>　　　　二、不锈钢管需求预测分析</w:t>
      </w:r>
      <w:r>
        <w:rPr>
          <w:rFonts w:hint="eastAsia"/>
        </w:rPr>
        <w:br/>
      </w:r>
      <w:r>
        <w:rPr>
          <w:rFonts w:hint="eastAsia"/>
        </w:rPr>
        <w:t>　　　　三、不锈钢管进出口形势预测分析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2023年底中国各省市钢压延加工行业资产统计表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2023年底中国各省市钢压延加工行业资产分布图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2024年中国各省市钢压延加工行业工业销售产值</w:t>
      </w:r>
      <w:r>
        <w:rPr>
          <w:rFonts w:hint="eastAsia"/>
        </w:rPr>
        <w:br/>
      </w:r>
      <w:r>
        <w:rPr>
          <w:rFonts w:hint="eastAsia"/>
        </w:rPr>
        <w:t>　　图表 2024年钢压延加工行业产销率（数据均可更新至最新月份）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亚泰特钢集团有限公司盈利指标情况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亚泰特钢集团有限公司资产运行指标状况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亚泰特钢集团有限公司资产负债能力指标分析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亚泰特钢集团有限公司盈利能力情况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亚泰特钢集团有限公司销售收入情况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亚泰特钢集团有限公司成本费用构成情况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无锡通达不锈钢有限公司盈利指标情况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无锡通达不锈钢有限公司资产运行指标状况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无锡通达不锈钢有限公司资产负债能力指标分析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无锡通达不锈钢有限公司盈利能力情况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无锡通达不锈钢有限公司销售收入情况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无锡通达不锈钢有限公司成本费用构成情况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常熟华新特殊钢有限公司盈利指标情况</w:t>
      </w:r>
      <w:r>
        <w:rPr>
          <w:rFonts w:hint="eastAsia"/>
        </w:rPr>
        <w:br/>
      </w:r>
      <w:r>
        <w:rPr>
          <w:rFonts w:hint="eastAsia"/>
        </w:rPr>
        <w:t>　　图表 常熟华新特殊钢有限公司资产运行指标状况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常熟华新特殊钢有限公司资产负债能力指标分析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常熟华新特殊钢有限公司盈利能力情况</w:t>
      </w:r>
      <w:r>
        <w:rPr>
          <w:rFonts w:hint="eastAsia"/>
        </w:rPr>
        <w:br/>
      </w:r>
      <w:r>
        <w:rPr>
          <w:rFonts w:hint="eastAsia"/>
        </w:rPr>
        <w:t>　　图表 常熟华新特殊钢有限公司销售收入情况</w:t>
      </w:r>
      <w:r>
        <w:rPr>
          <w:rFonts w:hint="eastAsia"/>
        </w:rPr>
        <w:br/>
      </w:r>
      <w:r>
        <w:rPr>
          <w:rFonts w:hint="eastAsia"/>
        </w:rPr>
        <w:t>　　图表 常熟华新特殊钢有限公司成本费用构成情况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常熟华新金属工业品有限公司盈利指标情况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常熟华新金属工业品有限公司盈利能力情况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常熟华新金属工业品有限公司销售收入情况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江苏宝丰特钢有限公司盈利指标情况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江苏宝丰特钢有限公司资产运行指标状况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江苏宝丰特钢有限公司资产负债能力指标分析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江苏宝丰特钢有限公司盈利能力情况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江苏宝丰特钢有限公司销售收入情况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江苏宝丰特钢有限公司成本费用构成情况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ae4e2b204b54" w:history="1">
        <w:r>
          <w:rPr>
            <w:rStyle w:val="Hyperlink"/>
          </w:rPr>
          <w:t>2024-2030年中国不锈钢管市场深度调查分析及发展前景研究报告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cae4e2b204b54" w:history="1">
        <w:r>
          <w:rPr>
            <w:rStyle w:val="Hyperlink"/>
          </w:rPr>
          <w:t>https://www.20087.com/3/85/BuXiuGangGuanHangYeQianJingFenXi.html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ed79603c4395" w:history="1">
      <w:r>
        <w:rPr>
          <w:rStyle w:val="Hyperlink"/>
        </w:rPr>
        <w:t>2024-2030年中国不锈钢管市场深度调查分析及发展前景研究报告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uXiuGangGuanHangYeQianJingFenXi.html" TargetMode="External" Id="R793cae4e2b20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uXiuGangGuanHangYeQianJingFenXi.html" TargetMode="External" Id="Rfc5eed79603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2024-02-29T04:14:00Z</dcterms:created>
  <dcterms:modified xsi:type="dcterms:W3CDTF">2024-02-29T05:14:00Z</dcterms:modified>
  <dc:subject>2024-2030年中国不锈钢管市场深度调查分析及发展前景研究报告</dc:subject>
  <dc:title>2024-2030年中国不锈钢管市场深度调查分析及发展前景研究报告</dc:title>
  <cp:keywords>2024-2030年中国不锈钢管市场深度调查分析及发展前景研究报告</cp:keywords>
  <dc:description>2024-2030年中国不锈钢管市场深度调查分析及发展前景研究报告</dc:description>
</cp:coreProperties>
</file>