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ed021c978649ac" w:history="1">
              <w:r>
                <w:rPr>
                  <w:rStyle w:val="Hyperlink"/>
                </w:rPr>
                <w:t>中国圆钢市场研究及投资前景展望报告（2026-2032年）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ed021c978649ac" w:history="1">
              <w:r>
                <w:rPr>
                  <w:rStyle w:val="Hyperlink"/>
                </w:rPr>
                <w:t>中国圆钢市场研究及投资前景展望报告（2026-2032年）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113A353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ed021c978649ac" w:history="1">
                <w:r>
                  <w:rPr>
                    <w:rStyle w:val="Hyperlink"/>
                  </w:rPr>
                  <w:t>https://www.20087.com/3/35/YuanGangShiChangQianJing.html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圆钢是一种常见的钢材产品，广泛应用于建筑、机械制造、桥梁建设等多个领域。近年来，随着我国基础设施建设的持续投入和技术的进步，圆钢市场保持着稳定的增长态势。目前，圆钢的生产工艺不断优化，产品质量和性能不断提高，能够满足不同行业对强度、韧性等方面的高标准要求。随着节能环保要求的提高，圆钢生产过程中的节能减排也成为行业关注的重点。</w:t>
      </w:r>
      <w:r>
        <w:rPr>
          <w:rFonts w:hint="eastAsia"/>
        </w:rPr>
        <w:br/>
      </w:r>
      <w:r>
        <w:rPr>
          <w:rFonts w:hint="eastAsia"/>
        </w:rPr>
        <w:t>　　未来，圆钢行业将更加注重技术创新和可持续发展。市场调研网指出，一方面，随着新材料技术的进步，圆钢将更加注重提高产品的强度和耐久性，以适应更加复杂的应用环境。另一方面，随着环保法规的趋严，圆钢生产将更加注重节能减排和资源循环利用，采用更加环保的生产工艺。此外，随着智能制造技术的应用，圆钢生产将更加智能化，提高生产效率和产品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7ed021c978649ac" w:history="1">
        <w:r>
          <w:rPr>
            <w:rStyle w:val="Hyperlink"/>
          </w:rPr>
          <w:t>中国圆钢市场研究及投资前景展望报告（2026-2032年）</w:t>
        </w:r>
      </w:hyperlink>
      <w:r>
        <w:rPr>
          <w:rFonts w:hint="eastAsia"/>
        </w:rPr>
        <w:t>》，2025年圆钢行业市场规模达 亿元，预计2032年市场规模将达 亿元，期间年均复合增长率（CAGR）达 %。报告依托国家统计局、相关行业协会及科研单位提供的权威数据，全面分析了圆钢行业发展环境、产业链结构、市场供需状况及价格变化，重点研究了圆钢行业内主要企业的经营现状。报告对圆钢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圆钢产业市场概述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2025-2026年全球圆钢市场现状及发展趋势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全球圆钢市场现状及发展趋势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一、全球圆钢产业竞争现状</w:t>
      </w:r>
      <w:r>
        <w:rPr>
          <w:rFonts w:hint="eastAsia"/>
        </w:rPr>
        <w:br/>
      </w:r>
      <w:r>
        <w:rPr>
          <w:rFonts w:hint="eastAsia"/>
        </w:rPr>
        <w:t>　　　　二、全球圆钢产业投资状况</w:t>
      </w:r>
      <w:r>
        <w:rPr>
          <w:rFonts w:hint="eastAsia"/>
        </w:rPr>
        <w:br/>
      </w:r>
      <w:r>
        <w:rPr>
          <w:rFonts w:hint="eastAsia"/>
        </w:rPr>
        <w:t>　　　　三、全球圆钢产业市场发展趋势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全球主要国家圆钢市场现状及发展趋势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一、A国家地区圆钢市场现状及发展趋势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2021-2026年圆钢产业市场规模状况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2021-2026年圆钢产业投资状况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全球主要国家地区圆钢产业现状及产业转移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全球圆钢市场经营模式现状及发展趋势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中国圆钢产业链发展状况分析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中国圆钢产业发展分析</w:t>
      </w:r>
      <w:r>
        <w:rPr>
          <w:rFonts w:hint="eastAsia"/>
        </w:rPr>
        <w:br/>
      </w:r>
      <w:r>
        <w:rPr>
          <w:rFonts w:hint="eastAsia"/>
        </w:rPr>
        <w:t>　　第一节 中国圆钢产业发展现状</w:t>
      </w:r>
      <w:r>
        <w:rPr>
          <w:rFonts w:hint="eastAsia"/>
        </w:rPr>
        <w:br/>
      </w:r>
      <w:r>
        <w:rPr>
          <w:rFonts w:hint="eastAsia"/>
        </w:rPr>
        <w:t>　　第二节 中国圆钢产业国际地位现状</w:t>
      </w:r>
      <w:r>
        <w:rPr>
          <w:rFonts w:hint="eastAsia"/>
        </w:rPr>
        <w:br/>
      </w:r>
      <w:r>
        <w:rPr>
          <w:rFonts w:hint="eastAsia"/>
        </w:rPr>
        <w:t>　　第三节 中国圆钢产业经济运行现状</w:t>
      </w:r>
      <w:r>
        <w:rPr>
          <w:rFonts w:hint="eastAsia"/>
        </w:rPr>
        <w:br/>
      </w:r>
      <w:r>
        <w:rPr>
          <w:rFonts w:hint="eastAsia"/>
        </w:rPr>
        <w:t>　　第四节 中国圆钢产业运营模式现状</w:t>
      </w:r>
      <w:r>
        <w:rPr>
          <w:rFonts w:hint="eastAsia"/>
        </w:rPr>
        <w:br/>
      </w:r>
      <w:r>
        <w:rPr>
          <w:rFonts w:hint="eastAsia"/>
        </w:rPr>
        <w:t>　　第五节 中国圆钢产业存在的问题及发展策略分析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中国圆钢产业发展趋势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中国圆钢市场现状及发展趋势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中国圆钢市场供给状况</w:t>
      </w:r>
      <w:r>
        <w:rPr>
          <w:rFonts w:hint="eastAsia"/>
        </w:rPr>
        <w:br/>
      </w:r>
      <w:r>
        <w:rPr>
          <w:rFonts w:hint="eastAsia"/>
        </w:rPr>
        <w:t>　　第二节 中国圆钢市场需求状况</w:t>
      </w:r>
      <w:r>
        <w:rPr>
          <w:rFonts w:hint="eastAsia"/>
        </w:rPr>
        <w:br/>
      </w:r>
      <w:r>
        <w:rPr>
          <w:rFonts w:hint="eastAsia"/>
        </w:rPr>
        <w:t>　　第三节 中国圆钢市场结构状况</w:t>
      </w:r>
      <w:r>
        <w:rPr>
          <w:rFonts w:hint="eastAsia"/>
        </w:rPr>
        <w:br/>
      </w:r>
      <w:r>
        <w:rPr>
          <w:rFonts w:hint="eastAsia"/>
        </w:rPr>
        <w:t>　　第四节 中国圆钢市场存在的问题及发展策略分析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中国圆钢市场发展潜力及发展趋势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中国圆钢产业基本竞争战略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四、圆钢产业该战略的SWOT分析</w:t>
      </w:r>
      <w:r>
        <w:rPr>
          <w:rFonts w:hint="eastAsia"/>
        </w:rPr>
        <w:br/>
      </w:r>
      <w:r>
        <w:rPr>
          <w:rFonts w:hint="eastAsia"/>
        </w:rPr>
        <w:t>　　　　五、圆钢产业该战略的典型企业分析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中国圆钢产业市场竞争分析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中国圆钢产业市场营销策略竞争分析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国外领先企业在中国圆钢产业市场竞争策略研究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中国圆钢产业市场发展预测</w:t>
      </w:r>
      <w:r>
        <w:rPr>
          <w:rFonts w:hint="eastAsia"/>
        </w:rPr>
        <w:br/>
      </w:r>
      <w:r>
        <w:rPr>
          <w:rFonts w:hint="eastAsia"/>
        </w:rPr>
        <w:t>　　第一节 中国圆钢产业发展环境预测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中国圆钢市场发展预测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一、2026-2032年中国圆钢市场需求预测分析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二、2021-2032年中国圆钢市场结构预测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三、2021-2032年中国圆钢市场集中度预测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四、2021-2032年中国圆钢市场供给预测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五、2021-2032年中国圆钢市场价格预测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中国圆钢产业市场投资机会与风险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中国圆钢产业市场投资优势分析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中国圆钢产业市场投资劣势分析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中国圆钢产业市场投资机会分析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中国圆钢产业市场投资风险分析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中国圆钢产业市场竞争策略建议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中国圆钢产业竞争战略建议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中.智.林.：中国圆钢市场竞争策略建议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ed021c978649ac" w:history="1">
        <w:r>
          <w:rPr>
            <w:rStyle w:val="Hyperlink"/>
          </w:rPr>
          <w:t>中国圆钢市场研究及投资前景展望报告（2026-2032年）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113A353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ed021c978649ac" w:history="1">
        <w:r>
          <w:rPr>
            <w:rStyle w:val="Hyperlink"/>
          </w:rPr>
          <w:t>https://www.20087.com/3/35/YuanGangShiChangQianJing.html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热点：圆钢价格今日报价表、圆钢的型号规格、圆钢理论重量表、圆钢规格型号尺寸大全、圆钢多少钱一吨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417e1c64a842b8" w:history="1">
      <w:r>
        <w:rPr>
          <w:rStyle w:val="Hyperlink"/>
        </w:rPr>
        <w:t>中国圆钢市场研究及投资前景展望报告（2026-2032年）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5/YuanGangShiChangQianJing.html" TargetMode="External" Id="R07ed021c978649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5/YuanGangShiChangQianJing.html" TargetMode="External" Id="Ref417e1c64a842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2026-05-04T06:51:00Z</dcterms:created>
  <dcterms:modified xsi:type="dcterms:W3CDTF">2026-05-04T07:51:00Z</dcterms:modified>
  <dc:subject>中国圆钢市场研究及投资前景展望报告（2026-2032年）</dc:subject>
  <dc:title>中国圆钢市场研究及投资前景展望报告（2026-2032年）</dc:title>
  <cp:keywords>中国圆钢市场研究及投资前景展望报告（2026-2032年）</cp:keywords>
  <dc:description>中国圆钢市场研究及投资前景展望报告（2026-2032年）</dc:description>
</cp:coreProperties>
</file>