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346983b55b4047" w:history="1">
              <w:r>
                <w:rPr>
                  <w:rStyle w:val="Hyperlink"/>
                </w:rPr>
                <w:t>2024-2030年中国纳米银网市场现状全面调研及发展趋势预测报告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346983b55b4047" w:history="1">
              <w:r>
                <w:rPr>
                  <w:rStyle w:val="Hyperlink"/>
                </w:rPr>
                <w:t>2024-2030年中国纳米银网市场现状全面调研及发展趋势预测报告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346983b55b4047" w:history="1">
                <w:r>
                  <w:rPr>
                    <w:rStyle w:val="Hyperlink"/>
                  </w:rPr>
                  <w:t>https://www.20087.com/3/25/NaMiYinWangFaZhanQuShiYuCe.html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银网是一种新型的纳米材料，近年来随着纳米技术和材料科学的进步，其性能和应用范围都有了显著提升。当前市场上，纳米银网不仅在导电性和透明度上有所提高，还在耐用性和成本控制方面进行了优化。随着纳米银制备技术的发展，纳米银网能够提供更好的光学性能和电学性能，适用于触摸屏、柔性电子等领域。此外，随着消费者对高性能材料的需求增加，纳米银网在设计时更加注重提高其综合性能，如提高透光率的同时保持良好的导电性。</w:t>
      </w:r>
      <w:r>
        <w:rPr>
          <w:rFonts w:hint="eastAsia"/>
        </w:rPr>
        <w:br/>
      </w:r>
      <w:r>
        <w:rPr>
          <w:rFonts w:hint="eastAsia"/>
        </w:rPr>
        <w:t>　　未来，纳米银网的发展将更加注重技术创新和应用领域的拓展。一方面，随着新材料和制造技术的进步，纳米银网将更加注重提高其综合性能，如通过采用更先进的纳米技术来改善其稳定性和耐用性。另一方面，随着对可持续发展的重视，纳米银网将更加注重采用环保型材料和技术，减少对环境的影响。此外，随着对高性能材料的需求增加，纳米银网将更加注重开发新的应用领域，以满足不同行业的特定需求，例如在可穿戴设备和太阳能电池板中的应用。</w:t>
      </w:r>
      <w:r>
        <w:rPr>
          <w:rFonts w:hint="eastAsia"/>
        </w:rPr>
        <w:br/>
      </w:r>
      <w:r>
        <w:rPr>
          <w:rFonts w:hint="eastAsia"/>
        </w:rPr>
        <w:t>　　《</w:t>
      </w:r>
      <w:hyperlink r:id="Rc1346983b55b4047" w:history="1">
        <w:r>
          <w:rPr>
            <w:rStyle w:val="Hyperlink"/>
          </w:rPr>
          <w:t>2024-2030年中国纳米银网市场现状全面调研及发展趋势预测报告</w:t>
        </w:r>
      </w:hyperlink>
      <w:r>
        <w:rPr>
          <w:rFonts w:hint="eastAsia"/>
        </w:rPr>
        <w:t>》依据国家权威机构及纳米银网相关协会等渠道的权威资料数据，结合纳米银网行业发展所处的环境，从理论到实践、从宏观到微观等多个角度对纳米银网行业进行调研分析。</w:t>
      </w:r>
      <w:r>
        <w:rPr>
          <w:rFonts w:hint="eastAsia"/>
        </w:rPr>
        <w:br/>
      </w:r>
      <w:r>
        <w:rPr>
          <w:rFonts w:hint="eastAsia"/>
        </w:rPr>
        <w:t>　　《</w:t>
      </w:r>
      <w:hyperlink r:id="Rc1346983b55b4047" w:history="1">
        <w:r>
          <w:rPr>
            <w:rStyle w:val="Hyperlink"/>
          </w:rPr>
          <w:t>2024-2030年中国纳米银网市场现状全面调研及发展趋势预测报告</w:t>
        </w:r>
      </w:hyperlink>
      <w:r>
        <w:rPr>
          <w:rFonts w:hint="eastAsia"/>
        </w:rPr>
        <w:t>》内容严谨、数据翔实，通过辅以大量直观的图表帮助纳米银网行业企业准确把握纳米银网行业发展动向、正确制定企业发展战略和投资策略。</w:t>
      </w:r>
      <w:r>
        <w:rPr>
          <w:rFonts w:hint="eastAsia"/>
        </w:rPr>
        <w:br/>
      </w:r>
      <w:r>
        <w:rPr>
          <w:rFonts w:hint="eastAsia"/>
        </w:rPr>
        <w:t>　　市场调研网发布的</w:t>
      </w:r>
      <w:hyperlink r:id="Rc1346983b55b4047" w:history="1">
        <w:r>
          <w:rPr>
            <w:rStyle w:val="Hyperlink"/>
          </w:rPr>
          <w:t>2024-2030年中国纳米银网市场现状全面调研及发展趋势预测报告</w:t>
        </w:r>
      </w:hyperlink>
      <w:r>
        <w:rPr>
          <w:rFonts w:hint="eastAsia"/>
        </w:rPr>
        <w:t>是纳米银网业内企业、相关投资公司及政府部门准确把握纳米银网行业发展趋势，洞悉纳米银网行业竞争格局，规避经营和投资风险，制定正确竞争和投资战略决策的重要决策依据之一。</w:t>
      </w:r>
      <w:r>
        <w:rPr>
          <w:rFonts w:hint="eastAsia"/>
        </w:rPr>
        <w:br/>
      </w:r>
      <w:r>
        <w:rPr>
          <w:rFonts w:hint="eastAsia"/>
        </w:rPr>
        <w:br/>
      </w:r>
      <w:r>
        <w:rPr>
          <w:rFonts w:hint="eastAsia"/>
        </w:rPr>
        <w:t>第一章 纳米银网行业发展概述</w:t>
      </w:r>
      <w:r>
        <w:rPr>
          <w:rFonts w:hint="eastAsia"/>
        </w:rPr>
        <w:br/>
      </w:r>
      <w:r>
        <w:rPr>
          <w:rFonts w:hint="eastAsia"/>
        </w:rPr>
        <w:t>　　第一节 纳米银网的概念</w:t>
      </w:r>
      <w:r>
        <w:rPr>
          <w:rFonts w:hint="eastAsia"/>
        </w:rPr>
        <w:br/>
      </w:r>
      <w:r>
        <w:rPr>
          <w:rFonts w:hint="eastAsia"/>
        </w:rPr>
        <w:t>　　　　一、定义</w:t>
      </w:r>
      <w:r>
        <w:rPr>
          <w:rFonts w:hint="eastAsia"/>
        </w:rPr>
        <w:br/>
      </w:r>
      <w:r>
        <w:rPr>
          <w:rFonts w:hint="eastAsia"/>
        </w:rPr>
        <w:t>　　　　二、特点</w:t>
      </w:r>
      <w:r>
        <w:rPr>
          <w:rFonts w:hint="eastAsia"/>
        </w:rPr>
        <w:br/>
      </w:r>
      <w:r>
        <w:rPr>
          <w:rFonts w:hint="eastAsia"/>
        </w:rPr>
        <w:t>　　第二节 纳米银网行业发展成熟度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纳米银网行业产业链分析</w:t>
      </w:r>
      <w:r>
        <w:rPr>
          <w:rFonts w:hint="eastAsia"/>
        </w:rPr>
        <w:br/>
      </w:r>
      <w:r>
        <w:rPr>
          <w:rFonts w:hint="eastAsia"/>
        </w:rPr>
        <w:br/>
      </w:r>
      <w:r>
        <w:rPr>
          <w:rFonts w:hint="eastAsia"/>
        </w:rPr>
        <w:t>第二章 2024年中国纳米银网行业运行环境分析</w:t>
      </w:r>
      <w:r>
        <w:rPr>
          <w:rFonts w:hint="eastAsia"/>
        </w:rPr>
        <w:br/>
      </w:r>
      <w:r>
        <w:rPr>
          <w:rFonts w:hint="eastAsia"/>
        </w:rPr>
        <w:t>　　第一节 2024年中国宏观经济环境分析</w:t>
      </w:r>
      <w:r>
        <w:rPr>
          <w:rFonts w:hint="eastAsia"/>
        </w:rPr>
        <w:br/>
      </w:r>
      <w:r>
        <w:rPr>
          <w:rFonts w:hint="eastAsia"/>
        </w:rPr>
        <w:t>　　第二节 2024年中国纳米银网行业发展政策环境分析</w:t>
      </w:r>
      <w:r>
        <w:rPr>
          <w:rFonts w:hint="eastAsia"/>
        </w:rPr>
        <w:br/>
      </w:r>
      <w:r>
        <w:rPr>
          <w:rFonts w:hint="eastAsia"/>
        </w:rPr>
        <w:t>　　　　一、国内宏观政策发展建议</w:t>
      </w:r>
      <w:r>
        <w:rPr>
          <w:rFonts w:hint="eastAsia"/>
        </w:rPr>
        <w:br/>
      </w:r>
      <w:r>
        <w:rPr>
          <w:rFonts w:hint="eastAsia"/>
        </w:rPr>
        <w:t>　　　　　　（一）继续实施积极的财政政策，加大结构调整力度</w:t>
      </w:r>
      <w:r>
        <w:rPr>
          <w:rFonts w:hint="eastAsia"/>
        </w:rPr>
        <w:br/>
      </w:r>
      <w:r>
        <w:rPr>
          <w:rFonts w:hint="eastAsia"/>
        </w:rPr>
        <w:t>　　　　　　（二）采取组合调控措施，确保物价水平稳定</w:t>
      </w:r>
      <w:r>
        <w:rPr>
          <w:rFonts w:hint="eastAsia"/>
        </w:rPr>
        <w:br/>
      </w:r>
      <w:r>
        <w:rPr>
          <w:rFonts w:hint="eastAsia"/>
        </w:rPr>
        <w:t>　　　　　　（三）推动节能减排市场化运作</w:t>
      </w:r>
      <w:r>
        <w:rPr>
          <w:rFonts w:hint="eastAsia"/>
        </w:rPr>
        <w:br/>
      </w:r>
      <w:r>
        <w:rPr>
          <w:rFonts w:hint="eastAsia"/>
        </w:rPr>
        <w:t>　　　　二、纳米银网行业政策分析</w:t>
      </w:r>
      <w:r>
        <w:rPr>
          <w:rFonts w:hint="eastAsia"/>
        </w:rPr>
        <w:br/>
      </w:r>
      <w:r>
        <w:rPr>
          <w:rFonts w:hint="eastAsia"/>
        </w:rPr>
        <w:t>　　　　三、相关行业政策影响分析</w:t>
      </w:r>
      <w:r>
        <w:rPr>
          <w:rFonts w:hint="eastAsia"/>
        </w:rPr>
        <w:br/>
      </w:r>
      <w:r>
        <w:rPr>
          <w:rFonts w:hint="eastAsia"/>
        </w:rPr>
        <w:t>　　第三节 2024年中国纳米银网行业发展社会环境分析</w:t>
      </w:r>
      <w:r>
        <w:rPr>
          <w:rFonts w:hint="eastAsia"/>
        </w:rPr>
        <w:br/>
      </w:r>
      <w:r>
        <w:rPr>
          <w:rFonts w:hint="eastAsia"/>
        </w:rPr>
        <w:br/>
      </w:r>
      <w:r>
        <w:rPr>
          <w:rFonts w:hint="eastAsia"/>
        </w:rPr>
        <w:t>第三章 2024年中国纳米银网行业市场发展分析</w:t>
      </w:r>
      <w:r>
        <w:rPr>
          <w:rFonts w:hint="eastAsia"/>
        </w:rPr>
        <w:br/>
      </w:r>
      <w:r>
        <w:rPr>
          <w:rFonts w:hint="eastAsia"/>
        </w:rPr>
        <w:t>　　第一节 纳米银网行业市场发展现状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纳米银网行业技术发展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中国纳米银网行业消费市场调研</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纳米银网行业产销数据统计分析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2024-2030年纳米银网行业市场发展趋势</w:t>
      </w:r>
      <w:r>
        <w:rPr>
          <w:rFonts w:hint="eastAsia"/>
        </w:rPr>
        <w:br/>
      </w:r>
      <w:r>
        <w:rPr>
          <w:rFonts w:hint="eastAsia"/>
        </w:rPr>
        <w:br/>
      </w:r>
      <w:r>
        <w:rPr>
          <w:rFonts w:hint="eastAsia"/>
        </w:rPr>
        <w:t>第四章 2024-2030年中国纳米银网行业主要指标监测分析</w:t>
      </w:r>
      <w:r>
        <w:rPr>
          <w:rFonts w:hint="eastAsia"/>
        </w:rPr>
        <w:br/>
      </w:r>
      <w:r>
        <w:rPr>
          <w:rFonts w:hint="eastAsia"/>
        </w:rPr>
        <w:t>　　第一节 2024-2030年中国纳米银网产业工业总产值分析</w:t>
      </w:r>
      <w:r>
        <w:rPr>
          <w:rFonts w:hint="eastAsia"/>
        </w:rPr>
        <w:br/>
      </w:r>
      <w:r>
        <w:rPr>
          <w:rFonts w:hint="eastAsia"/>
        </w:rPr>
        <w:t>　　　　一、2024-2030年中国纳米银网产业工业总产值分析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2024-2030年中国纳米银网产业主营业务收入分析</w:t>
      </w:r>
      <w:r>
        <w:rPr>
          <w:rFonts w:hint="eastAsia"/>
        </w:rPr>
        <w:br/>
      </w:r>
      <w:r>
        <w:rPr>
          <w:rFonts w:hint="eastAsia"/>
        </w:rPr>
        <w:t>　　　　一、2024-2030年中国纳米银网产业主营业务收入分析</w:t>
      </w:r>
      <w:r>
        <w:rPr>
          <w:rFonts w:hint="eastAsia"/>
        </w:rPr>
        <w:br/>
      </w:r>
      <w:r>
        <w:rPr>
          <w:rFonts w:hint="eastAsia"/>
        </w:rPr>
        <w:t>　　　　二、不同规模企业主营业务收入分析</w:t>
      </w:r>
      <w:r>
        <w:rPr>
          <w:rFonts w:hint="eastAsia"/>
        </w:rPr>
        <w:br/>
      </w:r>
      <w:r>
        <w:rPr>
          <w:rFonts w:hint="eastAsia"/>
        </w:rPr>
        <w:t>　　　　三、不同所有制企业主营业务收入比较</w:t>
      </w:r>
      <w:r>
        <w:rPr>
          <w:rFonts w:hint="eastAsia"/>
        </w:rPr>
        <w:br/>
      </w:r>
      <w:r>
        <w:rPr>
          <w:rFonts w:hint="eastAsia"/>
        </w:rPr>
        <w:t>　　第三节 2024-2030年中国纳米银网产业产品成本费用分析</w:t>
      </w:r>
      <w:r>
        <w:rPr>
          <w:rFonts w:hint="eastAsia"/>
        </w:rPr>
        <w:br/>
      </w:r>
      <w:r>
        <w:rPr>
          <w:rFonts w:hint="eastAsia"/>
        </w:rPr>
        <w:t>　　　　一、2024-2030年中国纳米银网产业销售成本分析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2024-2030年中国纳米银网产业利润总额分析</w:t>
      </w:r>
      <w:r>
        <w:rPr>
          <w:rFonts w:hint="eastAsia"/>
        </w:rPr>
        <w:br/>
      </w:r>
      <w:r>
        <w:rPr>
          <w:rFonts w:hint="eastAsia"/>
        </w:rPr>
        <w:t>　　　　一、2024-2030年中国纳米银网产业利润总额分析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2024-2030年中国纳米银网产业资产负债分析</w:t>
      </w:r>
      <w:r>
        <w:rPr>
          <w:rFonts w:hint="eastAsia"/>
        </w:rPr>
        <w:br/>
      </w:r>
      <w:r>
        <w:rPr>
          <w:rFonts w:hint="eastAsia"/>
        </w:rPr>
        <w:t>　　　　一、2024-2030年中国纳米银网产业资产负债分析</w:t>
      </w:r>
      <w:r>
        <w:rPr>
          <w:rFonts w:hint="eastAsia"/>
        </w:rPr>
        <w:br/>
      </w:r>
      <w:r>
        <w:rPr>
          <w:rFonts w:hint="eastAsia"/>
        </w:rPr>
        <w:t>　　　　二、不同规模企业资产负债比较分析</w:t>
      </w:r>
      <w:r>
        <w:rPr>
          <w:rFonts w:hint="eastAsia"/>
        </w:rPr>
        <w:br/>
      </w:r>
      <w:r>
        <w:rPr>
          <w:rFonts w:hint="eastAsia"/>
        </w:rPr>
        <w:t>　　　　三、不同所有制企业资产负债比较分析</w:t>
      </w:r>
      <w:r>
        <w:rPr>
          <w:rFonts w:hint="eastAsia"/>
        </w:rPr>
        <w:br/>
      </w:r>
      <w:r>
        <w:rPr>
          <w:rFonts w:hint="eastAsia"/>
        </w:rPr>
        <w:t>　　第六节 2024-2030年中国纳米银网行业财务指标分析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中国纳米银网行业区域市场调研</w:t>
      </w:r>
      <w:r>
        <w:rPr>
          <w:rFonts w:hint="eastAsia"/>
        </w:rPr>
        <w:br/>
      </w:r>
      <w:r>
        <w:rPr>
          <w:rFonts w:hint="eastAsia"/>
        </w:rPr>
        <w:t>　　第一节 华北地区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五、行业投资前景预测</w:t>
      </w:r>
      <w:r>
        <w:rPr>
          <w:rFonts w:hint="eastAsia"/>
        </w:rPr>
        <w:br/>
      </w:r>
      <w:r>
        <w:rPr>
          <w:rFonts w:hint="eastAsia"/>
        </w:rPr>
        <w:t>　　第二节 东北地区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五、行业投资前景预测</w:t>
      </w:r>
      <w:r>
        <w:rPr>
          <w:rFonts w:hint="eastAsia"/>
        </w:rPr>
        <w:br/>
      </w:r>
      <w:r>
        <w:rPr>
          <w:rFonts w:hint="eastAsia"/>
        </w:rPr>
        <w:t>　　第三节 华东地区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五、行业投资前景预测</w:t>
      </w:r>
      <w:r>
        <w:rPr>
          <w:rFonts w:hint="eastAsia"/>
        </w:rPr>
        <w:br/>
      </w:r>
      <w:r>
        <w:rPr>
          <w:rFonts w:hint="eastAsia"/>
        </w:rPr>
        <w:t>　　第四节 华南地区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五、行业投资前景预测</w:t>
      </w:r>
      <w:r>
        <w:rPr>
          <w:rFonts w:hint="eastAsia"/>
        </w:rPr>
        <w:br/>
      </w:r>
      <w:r>
        <w:rPr>
          <w:rFonts w:hint="eastAsia"/>
        </w:rPr>
        <w:t>　　第五节 华中地区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五、行业投资前景预测</w:t>
      </w:r>
      <w:r>
        <w:rPr>
          <w:rFonts w:hint="eastAsia"/>
        </w:rPr>
        <w:br/>
      </w:r>
      <w:r>
        <w:rPr>
          <w:rFonts w:hint="eastAsia"/>
        </w:rPr>
        <w:t>　　第六节 西南地区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五、行业投资前景预测</w:t>
      </w:r>
      <w:r>
        <w:rPr>
          <w:rFonts w:hint="eastAsia"/>
        </w:rPr>
        <w:br/>
      </w:r>
      <w:r>
        <w:rPr>
          <w:rFonts w:hint="eastAsia"/>
        </w:rPr>
        <w:t>　　第七节 西北地区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五、行业投资前景预测</w:t>
      </w:r>
      <w:r>
        <w:rPr>
          <w:rFonts w:hint="eastAsia"/>
        </w:rPr>
        <w:br/>
      </w:r>
      <w:r>
        <w:rPr>
          <w:rFonts w:hint="eastAsia"/>
        </w:rPr>
        <w:br/>
      </w:r>
      <w:r>
        <w:rPr>
          <w:rFonts w:hint="eastAsia"/>
        </w:rPr>
        <w:t>第六章 纳米银网行业竞争格局分析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2024-2030年纳米银网行业竞争格局分析</w:t>
      </w:r>
      <w:r>
        <w:rPr>
          <w:rFonts w:hint="eastAsia"/>
        </w:rPr>
        <w:br/>
      </w:r>
      <w:r>
        <w:rPr>
          <w:rFonts w:hint="eastAsia"/>
        </w:rPr>
        <w:t>　　　　一、2024-2030年国内外纳米银网竞争分析</w:t>
      </w:r>
      <w:r>
        <w:rPr>
          <w:rFonts w:hint="eastAsia"/>
        </w:rPr>
        <w:br/>
      </w:r>
      <w:r>
        <w:rPr>
          <w:rFonts w:hint="eastAsia"/>
        </w:rPr>
        <w:t>　　　　二、2024-2030年我国纳米银网市场竞争分析</w:t>
      </w:r>
      <w:r>
        <w:rPr>
          <w:rFonts w:hint="eastAsia"/>
        </w:rPr>
        <w:br/>
      </w:r>
      <w:r>
        <w:rPr>
          <w:rFonts w:hint="eastAsia"/>
        </w:rPr>
        <w:t>　　　　三、2024-2030年国内主要纳米银网企业动向</w:t>
      </w:r>
      <w:r>
        <w:rPr>
          <w:rFonts w:hint="eastAsia"/>
        </w:rPr>
        <w:br/>
      </w:r>
      <w:r>
        <w:rPr>
          <w:rFonts w:hint="eastAsia"/>
        </w:rPr>
        <w:br/>
      </w:r>
      <w:r>
        <w:rPr>
          <w:rFonts w:hint="eastAsia"/>
        </w:rPr>
        <w:t>第七章 纳米银网企业竞争策略分析</w:t>
      </w:r>
      <w:r>
        <w:rPr>
          <w:rFonts w:hint="eastAsia"/>
        </w:rPr>
        <w:br/>
      </w:r>
      <w:r>
        <w:rPr>
          <w:rFonts w:hint="eastAsia"/>
        </w:rPr>
        <w:t>　　第一节 纳米银网市场竞争策略分析</w:t>
      </w:r>
      <w:r>
        <w:rPr>
          <w:rFonts w:hint="eastAsia"/>
        </w:rPr>
        <w:br/>
      </w:r>
      <w:r>
        <w:rPr>
          <w:rFonts w:hint="eastAsia"/>
        </w:rPr>
        <w:t>　　　　一、市场增长潜力分析</w:t>
      </w:r>
      <w:r>
        <w:rPr>
          <w:rFonts w:hint="eastAsia"/>
        </w:rPr>
        <w:br/>
      </w:r>
      <w:r>
        <w:rPr>
          <w:rFonts w:hint="eastAsia"/>
        </w:rPr>
        <w:t>　　　　二、主要潜力品种分析</w:t>
      </w:r>
      <w:r>
        <w:rPr>
          <w:rFonts w:hint="eastAsia"/>
        </w:rPr>
        <w:br/>
      </w:r>
      <w:r>
        <w:rPr>
          <w:rFonts w:hint="eastAsia"/>
        </w:rPr>
        <w:t>　　　　三、现有纳米银网产品竞争策略分析</w:t>
      </w:r>
      <w:r>
        <w:rPr>
          <w:rFonts w:hint="eastAsia"/>
        </w:rPr>
        <w:br/>
      </w:r>
      <w:r>
        <w:rPr>
          <w:rFonts w:hint="eastAsia"/>
        </w:rPr>
        <w:t>　　　　四、潜力纳米银网品种竞争策略选择</w:t>
      </w:r>
      <w:r>
        <w:rPr>
          <w:rFonts w:hint="eastAsia"/>
        </w:rPr>
        <w:br/>
      </w:r>
      <w:r>
        <w:rPr>
          <w:rFonts w:hint="eastAsia"/>
        </w:rPr>
        <w:t>　　　　五、典型企业产品竞争策略分析</w:t>
      </w:r>
      <w:r>
        <w:rPr>
          <w:rFonts w:hint="eastAsia"/>
        </w:rPr>
        <w:br/>
      </w:r>
      <w:r>
        <w:rPr>
          <w:rFonts w:hint="eastAsia"/>
        </w:rPr>
        <w:t>　　第二节 纳米银网企业竞争策略分析</w:t>
      </w:r>
      <w:r>
        <w:rPr>
          <w:rFonts w:hint="eastAsia"/>
        </w:rPr>
        <w:br/>
      </w:r>
      <w:r>
        <w:rPr>
          <w:rFonts w:hint="eastAsia"/>
        </w:rPr>
        <w:t>　　第三节 纳米银网行业产品定位及市场推广策略分析</w:t>
      </w:r>
      <w:r>
        <w:rPr>
          <w:rFonts w:hint="eastAsia"/>
        </w:rPr>
        <w:br/>
      </w:r>
      <w:r>
        <w:rPr>
          <w:rFonts w:hint="eastAsia"/>
        </w:rPr>
        <w:t>　　　　一、行业产品市场定位</w:t>
      </w:r>
      <w:r>
        <w:rPr>
          <w:rFonts w:hint="eastAsia"/>
        </w:rPr>
        <w:br/>
      </w:r>
      <w:r>
        <w:rPr>
          <w:rFonts w:hint="eastAsia"/>
        </w:rPr>
        <w:t>　　　　二、行业广告推广策略</w:t>
      </w:r>
      <w:r>
        <w:rPr>
          <w:rFonts w:hint="eastAsia"/>
        </w:rPr>
        <w:br/>
      </w:r>
      <w:r>
        <w:rPr>
          <w:rFonts w:hint="eastAsia"/>
        </w:rPr>
        <w:t>　　　　三、行业产品促销策略</w:t>
      </w:r>
      <w:r>
        <w:rPr>
          <w:rFonts w:hint="eastAsia"/>
        </w:rPr>
        <w:br/>
      </w:r>
      <w:r>
        <w:rPr>
          <w:rFonts w:hint="eastAsia"/>
        </w:rPr>
        <w:t>　　　　四、行业招商加盟策略</w:t>
      </w:r>
      <w:r>
        <w:rPr>
          <w:rFonts w:hint="eastAsia"/>
        </w:rPr>
        <w:br/>
      </w:r>
      <w:r>
        <w:rPr>
          <w:rFonts w:hint="eastAsia"/>
        </w:rPr>
        <w:t>　　　　五、行业网络推广策略</w:t>
      </w:r>
      <w:r>
        <w:rPr>
          <w:rFonts w:hint="eastAsia"/>
        </w:rPr>
        <w:br/>
      </w:r>
      <w:r>
        <w:rPr>
          <w:rFonts w:hint="eastAsia"/>
        </w:rPr>
        <w:br/>
      </w:r>
      <w:r>
        <w:rPr>
          <w:rFonts w:hint="eastAsia"/>
        </w:rPr>
        <w:t>第八章 中国纳米银网重点企业经营策略分析</w:t>
      </w:r>
      <w:r>
        <w:rPr>
          <w:rFonts w:hint="eastAsia"/>
        </w:rPr>
        <w:br/>
      </w:r>
      <w:r>
        <w:rPr>
          <w:rFonts w:hint="eastAsia"/>
        </w:rPr>
        <w:t>　　第一节 公司一</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公司二</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公司三</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公司四</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公司五</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公司六</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2024-2030年未来纳米银网行业发展预测分析</w:t>
      </w:r>
      <w:r>
        <w:rPr>
          <w:rFonts w:hint="eastAsia"/>
        </w:rPr>
        <w:br/>
      </w:r>
      <w:r>
        <w:rPr>
          <w:rFonts w:hint="eastAsia"/>
        </w:rPr>
        <w:t>　　第一节 未来纳米银网行业需求与消费预测</w:t>
      </w:r>
      <w:r>
        <w:rPr>
          <w:rFonts w:hint="eastAsia"/>
        </w:rPr>
        <w:br/>
      </w:r>
      <w:r>
        <w:rPr>
          <w:rFonts w:hint="eastAsia"/>
        </w:rPr>
        <w:t>　　　　一、2024-2030年纳米银网产品消费预测</w:t>
      </w:r>
      <w:r>
        <w:rPr>
          <w:rFonts w:hint="eastAsia"/>
        </w:rPr>
        <w:br/>
      </w:r>
      <w:r>
        <w:rPr>
          <w:rFonts w:hint="eastAsia"/>
        </w:rPr>
        <w:t>　　　　二、2024-2030年纳米银网市场规模预测</w:t>
      </w:r>
      <w:r>
        <w:rPr>
          <w:rFonts w:hint="eastAsia"/>
        </w:rPr>
        <w:br/>
      </w:r>
      <w:r>
        <w:rPr>
          <w:rFonts w:hint="eastAsia"/>
        </w:rPr>
        <w:t>　　　　三、2024-2030年纳米银网行业总产值预测</w:t>
      </w:r>
      <w:r>
        <w:rPr>
          <w:rFonts w:hint="eastAsia"/>
        </w:rPr>
        <w:br/>
      </w:r>
      <w:r>
        <w:rPr>
          <w:rFonts w:hint="eastAsia"/>
        </w:rPr>
        <w:t>　　　　四、2024-2030年纳米银网行业销售收入预测</w:t>
      </w:r>
      <w:r>
        <w:rPr>
          <w:rFonts w:hint="eastAsia"/>
        </w:rPr>
        <w:br/>
      </w:r>
      <w:r>
        <w:rPr>
          <w:rFonts w:hint="eastAsia"/>
        </w:rPr>
        <w:t>　　　　五、2024-2030年纳米银网行业总资产预测</w:t>
      </w:r>
      <w:r>
        <w:rPr>
          <w:rFonts w:hint="eastAsia"/>
        </w:rPr>
        <w:br/>
      </w:r>
      <w:r>
        <w:rPr>
          <w:rFonts w:hint="eastAsia"/>
        </w:rPr>
        <w:t>　　第二节 2024-2030年中国纳米银网行业供需预测</w:t>
      </w:r>
      <w:r>
        <w:rPr>
          <w:rFonts w:hint="eastAsia"/>
        </w:rPr>
        <w:br/>
      </w:r>
      <w:r>
        <w:rPr>
          <w:rFonts w:hint="eastAsia"/>
        </w:rPr>
        <w:t>　　　　一、2024-2030年中国纳米银网供给预测</w:t>
      </w:r>
      <w:r>
        <w:rPr>
          <w:rFonts w:hint="eastAsia"/>
        </w:rPr>
        <w:br/>
      </w:r>
      <w:r>
        <w:rPr>
          <w:rFonts w:hint="eastAsia"/>
        </w:rPr>
        <w:t>　　　　二、2024-2030年中国纳米银网产量预测</w:t>
      </w:r>
      <w:r>
        <w:rPr>
          <w:rFonts w:hint="eastAsia"/>
        </w:rPr>
        <w:br/>
      </w:r>
      <w:r>
        <w:rPr>
          <w:rFonts w:hint="eastAsia"/>
        </w:rPr>
        <w:t>　　　　三、2024-2030年中国纳米银网需求预测</w:t>
      </w:r>
      <w:r>
        <w:rPr>
          <w:rFonts w:hint="eastAsia"/>
        </w:rPr>
        <w:br/>
      </w:r>
      <w:r>
        <w:rPr>
          <w:rFonts w:hint="eastAsia"/>
        </w:rPr>
        <w:t>　　　　四、2024-2030年中国纳米银网供需平衡预测</w:t>
      </w:r>
      <w:r>
        <w:rPr>
          <w:rFonts w:hint="eastAsia"/>
        </w:rPr>
        <w:br/>
      </w:r>
      <w:r>
        <w:rPr>
          <w:rFonts w:hint="eastAsia"/>
        </w:rPr>
        <w:br/>
      </w:r>
      <w:r>
        <w:rPr>
          <w:rFonts w:hint="eastAsia"/>
        </w:rPr>
        <w:t>第十章 中国纳米银网行业投资机会与风险分析</w:t>
      </w:r>
      <w:r>
        <w:rPr>
          <w:rFonts w:hint="eastAsia"/>
        </w:rPr>
        <w:br/>
      </w:r>
      <w:r>
        <w:rPr>
          <w:rFonts w:hint="eastAsia"/>
        </w:rPr>
        <w:t>　　第一节 纳米银网行业投资机会分析</w:t>
      </w:r>
      <w:r>
        <w:rPr>
          <w:rFonts w:hint="eastAsia"/>
        </w:rPr>
        <w:br/>
      </w:r>
      <w:r>
        <w:rPr>
          <w:rFonts w:hint="eastAsia"/>
        </w:rPr>
        <w:t>　　　　一、纳米银网投资项目分析</w:t>
      </w:r>
      <w:r>
        <w:rPr>
          <w:rFonts w:hint="eastAsia"/>
        </w:rPr>
        <w:br/>
      </w:r>
      <w:r>
        <w:rPr>
          <w:rFonts w:hint="eastAsia"/>
        </w:rPr>
        <w:t>　　　　二、可以投资的纳米银网模式</w:t>
      </w:r>
      <w:r>
        <w:rPr>
          <w:rFonts w:hint="eastAsia"/>
        </w:rPr>
        <w:br/>
      </w:r>
      <w:r>
        <w:rPr>
          <w:rFonts w:hint="eastAsia"/>
        </w:rPr>
        <w:t>　　　　三、2024年纳米银网投资机会</w:t>
      </w:r>
      <w:r>
        <w:rPr>
          <w:rFonts w:hint="eastAsia"/>
        </w:rPr>
        <w:br/>
      </w:r>
      <w:r>
        <w:rPr>
          <w:rFonts w:hint="eastAsia"/>
        </w:rPr>
        <w:t>　　　　四、2024年纳米银网投资新方向</w:t>
      </w:r>
      <w:r>
        <w:rPr>
          <w:rFonts w:hint="eastAsia"/>
        </w:rPr>
        <w:br/>
      </w:r>
      <w:r>
        <w:rPr>
          <w:rFonts w:hint="eastAsia"/>
        </w:rPr>
        <w:t>　　　　五、2024-2030年纳米银网行业投资的建议</w:t>
      </w:r>
      <w:r>
        <w:rPr>
          <w:rFonts w:hint="eastAsia"/>
        </w:rPr>
        <w:br/>
      </w:r>
      <w:r>
        <w:rPr>
          <w:rFonts w:hint="eastAsia"/>
        </w:rPr>
        <w:t>　　　　六、新进入者应注意的障碍因素分析</w:t>
      </w:r>
      <w:r>
        <w:rPr>
          <w:rFonts w:hint="eastAsia"/>
        </w:rPr>
        <w:br/>
      </w:r>
      <w:r>
        <w:rPr>
          <w:rFonts w:hint="eastAsia"/>
        </w:rPr>
        <w:t>　　第二节 影响纳米银网行业发展的主要因素</w:t>
      </w:r>
      <w:r>
        <w:rPr>
          <w:rFonts w:hint="eastAsia"/>
        </w:rPr>
        <w:br/>
      </w:r>
      <w:r>
        <w:rPr>
          <w:rFonts w:hint="eastAsia"/>
        </w:rPr>
        <w:t>　　　　一、2024-2030年影响纳米银网行业运行的有利因素分析</w:t>
      </w:r>
      <w:r>
        <w:rPr>
          <w:rFonts w:hint="eastAsia"/>
        </w:rPr>
        <w:br/>
      </w:r>
      <w:r>
        <w:rPr>
          <w:rFonts w:hint="eastAsia"/>
        </w:rPr>
        <w:t>　　　　二、2024-2030年影响纳米银网行业运行的稳定因素分析</w:t>
      </w:r>
      <w:r>
        <w:rPr>
          <w:rFonts w:hint="eastAsia"/>
        </w:rPr>
        <w:br/>
      </w:r>
      <w:r>
        <w:rPr>
          <w:rFonts w:hint="eastAsia"/>
        </w:rPr>
        <w:t>　　　　三、2024-2030年影响纳米银网行业运行的不利因素分析</w:t>
      </w:r>
      <w:r>
        <w:rPr>
          <w:rFonts w:hint="eastAsia"/>
        </w:rPr>
        <w:br/>
      </w:r>
      <w:r>
        <w:rPr>
          <w:rFonts w:hint="eastAsia"/>
        </w:rPr>
        <w:t>　　　　四、2024-2030年我国纳米银网行业发展面临的挑战分析</w:t>
      </w:r>
      <w:r>
        <w:rPr>
          <w:rFonts w:hint="eastAsia"/>
        </w:rPr>
        <w:br/>
      </w:r>
      <w:r>
        <w:rPr>
          <w:rFonts w:hint="eastAsia"/>
        </w:rPr>
        <w:t>　　　　五、2024-2030年我国纳米银网行业发展面临的机遇分析</w:t>
      </w:r>
      <w:r>
        <w:rPr>
          <w:rFonts w:hint="eastAsia"/>
        </w:rPr>
        <w:br/>
      </w:r>
      <w:r>
        <w:rPr>
          <w:rFonts w:hint="eastAsia"/>
        </w:rPr>
        <w:t>　　第三节 纳米银网行业投资前景及控制策略分析</w:t>
      </w:r>
      <w:r>
        <w:rPr>
          <w:rFonts w:hint="eastAsia"/>
        </w:rPr>
        <w:br/>
      </w:r>
      <w:r>
        <w:rPr>
          <w:rFonts w:hint="eastAsia"/>
        </w:rPr>
        <w:t>　　　　一、2024-2030年纳米银网行业市场风险及控制策略</w:t>
      </w:r>
      <w:r>
        <w:rPr>
          <w:rFonts w:hint="eastAsia"/>
        </w:rPr>
        <w:br/>
      </w:r>
      <w:r>
        <w:rPr>
          <w:rFonts w:hint="eastAsia"/>
        </w:rPr>
        <w:t>　　　　二、2024-2030年纳米银网行业政策风险及控制策略</w:t>
      </w:r>
      <w:r>
        <w:rPr>
          <w:rFonts w:hint="eastAsia"/>
        </w:rPr>
        <w:br/>
      </w:r>
      <w:r>
        <w:rPr>
          <w:rFonts w:hint="eastAsia"/>
        </w:rPr>
        <w:t>　　　　三、2024-2030年纳米银网行业经营风险及控制策略</w:t>
      </w:r>
      <w:r>
        <w:rPr>
          <w:rFonts w:hint="eastAsia"/>
        </w:rPr>
        <w:br/>
      </w:r>
      <w:r>
        <w:rPr>
          <w:rFonts w:hint="eastAsia"/>
        </w:rPr>
        <w:t>　　　　四、2024-2030年纳米银网行业技术风险及控制策略</w:t>
      </w:r>
      <w:r>
        <w:rPr>
          <w:rFonts w:hint="eastAsia"/>
        </w:rPr>
        <w:br/>
      </w:r>
      <w:r>
        <w:rPr>
          <w:rFonts w:hint="eastAsia"/>
        </w:rPr>
        <w:t>　　　　五、2024-2030年纳米银网同业竞争风险及控制策略</w:t>
      </w:r>
      <w:r>
        <w:rPr>
          <w:rFonts w:hint="eastAsia"/>
        </w:rPr>
        <w:br/>
      </w:r>
      <w:r>
        <w:rPr>
          <w:rFonts w:hint="eastAsia"/>
        </w:rPr>
        <w:t>　　　　六、2024-2030年纳米银网行业其他风险及控制策略</w:t>
      </w:r>
      <w:r>
        <w:rPr>
          <w:rFonts w:hint="eastAsia"/>
        </w:rPr>
        <w:br/>
      </w:r>
      <w:r>
        <w:rPr>
          <w:rFonts w:hint="eastAsia"/>
        </w:rPr>
        <w:br/>
      </w:r>
      <w:r>
        <w:rPr>
          <w:rFonts w:hint="eastAsia"/>
        </w:rPr>
        <w:t>第十一章 纳米银网行业投资规划建议研究</w:t>
      </w:r>
      <w:r>
        <w:rPr>
          <w:rFonts w:hint="eastAsia"/>
        </w:rPr>
        <w:br/>
      </w:r>
      <w:r>
        <w:rPr>
          <w:rFonts w:hint="eastAsia"/>
        </w:rPr>
        <w:t>　　第一节 纳米银网行业投资前景研究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对我国纳米银网品牌的战略思考</w:t>
      </w:r>
      <w:r>
        <w:rPr>
          <w:rFonts w:hint="eastAsia"/>
        </w:rPr>
        <w:br/>
      </w:r>
      <w:r>
        <w:rPr>
          <w:rFonts w:hint="eastAsia"/>
        </w:rPr>
        <w:t>　　　　一、企业品牌的重要性</w:t>
      </w:r>
      <w:r>
        <w:rPr>
          <w:rFonts w:hint="eastAsia"/>
        </w:rPr>
        <w:br/>
      </w:r>
      <w:r>
        <w:rPr>
          <w:rFonts w:hint="eastAsia"/>
        </w:rPr>
        <w:t>　　　　二、纳米银网实施品牌战略的意义</w:t>
      </w:r>
      <w:r>
        <w:rPr>
          <w:rFonts w:hint="eastAsia"/>
        </w:rPr>
        <w:br/>
      </w:r>
      <w:r>
        <w:rPr>
          <w:rFonts w:hint="eastAsia"/>
        </w:rPr>
        <w:t>　　　　三、纳米银网企业品牌的现状分析</w:t>
      </w:r>
      <w:r>
        <w:rPr>
          <w:rFonts w:hint="eastAsia"/>
        </w:rPr>
        <w:br/>
      </w:r>
      <w:r>
        <w:rPr>
          <w:rFonts w:hint="eastAsia"/>
        </w:rPr>
        <w:t>　　　　四、我国纳米银网企业的品牌战略</w:t>
      </w:r>
      <w:r>
        <w:rPr>
          <w:rFonts w:hint="eastAsia"/>
        </w:rPr>
        <w:br/>
      </w:r>
      <w:r>
        <w:rPr>
          <w:rFonts w:hint="eastAsia"/>
        </w:rPr>
        <w:t>　　　　五、纳米银网品牌战略管理的策略</w:t>
      </w:r>
      <w:r>
        <w:rPr>
          <w:rFonts w:hint="eastAsia"/>
        </w:rPr>
        <w:br/>
      </w:r>
      <w:r>
        <w:rPr>
          <w:rFonts w:hint="eastAsia"/>
        </w:rPr>
        <w:t>　　第三节 中智^林^－纳米银网行业前景调研战略研究</w:t>
      </w:r>
      <w:r>
        <w:rPr>
          <w:rFonts w:hint="eastAsia"/>
        </w:rPr>
        <w:br/>
      </w:r>
      <w:r>
        <w:rPr>
          <w:rFonts w:hint="eastAsia"/>
        </w:rPr>
        <w:br/>
      </w:r>
      <w:r>
        <w:rPr>
          <w:rFonts w:hint="eastAsia"/>
        </w:rPr>
        <w:t>图表目录</w:t>
      </w:r>
      <w:r>
        <w:rPr>
          <w:rFonts w:hint="eastAsia"/>
        </w:rPr>
        <w:br/>
      </w:r>
      <w:r>
        <w:rPr>
          <w:rFonts w:hint="eastAsia"/>
        </w:rPr>
        <w:t>　　图表 2024年各季度GDP累计增速</w:t>
      </w:r>
      <w:r>
        <w:rPr>
          <w:rFonts w:hint="eastAsia"/>
        </w:rPr>
        <w:br/>
      </w:r>
      <w:r>
        <w:rPr>
          <w:rFonts w:hint="eastAsia"/>
        </w:rPr>
        <w:t>　　图表 2024年各季度三次产业增加值累计增速</w:t>
      </w:r>
      <w:r>
        <w:rPr>
          <w:rFonts w:hint="eastAsia"/>
        </w:rPr>
        <w:br/>
      </w:r>
      <w:r>
        <w:rPr>
          <w:rFonts w:hint="eastAsia"/>
        </w:rPr>
        <w:t>　　图表 2024年工业增加值累计增速</w:t>
      </w:r>
      <w:r>
        <w:rPr>
          <w:rFonts w:hint="eastAsia"/>
        </w:rPr>
        <w:br/>
      </w:r>
      <w:r>
        <w:rPr>
          <w:rFonts w:hint="eastAsia"/>
        </w:rPr>
        <w:t>　　图表 2024年物价指数同比变化情况</w:t>
      </w:r>
      <w:r>
        <w:rPr>
          <w:rFonts w:hint="eastAsia"/>
        </w:rPr>
        <w:br/>
      </w:r>
      <w:r>
        <w:rPr>
          <w:rFonts w:hint="eastAsia"/>
        </w:rPr>
        <w:t>　　图表 2024年社会消费品零售总额情况</w:t>
      </w:r>
      <w:r>
        <w:rPr>
          <w:rFonts w:hint="eastAsia"/>
        </w:rPr>
        <w:br/>
      </w:r>
      <w:r>
        <w:rPr>
          <w:rFonts w:hint="eastAsia"/>
        </w:rPr>
        <w:t>　　图表 2024年固定资产投资完成额累计增速</w:t>
      </w:r>
      <w:r>
        <w:rPr>
          <w:rFonts w:hint="eastAsia"/>
        </w:rPr>
        <w:br/>
      </w:r>
      <w:r>
        <w:rPr>
          <w:rFonts w:hint="eastAsia"/>
        </w:rPr>
        <w:t>　　图表 2024年外贸进出口情况</w:t>
      </w:r>
      <w:r>
        <w:rPr>
          <w:rFonts w:hint="eastAsia"/>
        </w:rPr>
        <w:br/>
      </w:r>
      <w:r>
        <w:rPr>
          <w:rFonts w:hint="eastAsia"/>
        </w:rPr>
        <w:t>　　图表 2024年各季度居民收入累计值</w:t>
      </w:r>
      <w:r>
        <w:rPr>
          <w:rFonts w:hint="eastAsia"/>
        </w:rPr>
        <w:br/>
      </w:r>
      <w:r>
        <w:rPr>
          <w:rFonts w:hint="eastAsia"/>
        </w:rPr>
        <w:t>　　图表 2024年货币供应量同比增速</w:t>
      </w:r>
      <w:r>
        <w:rPr>
          <w:rFonts w:hint="eastAsia"/>
        </w:rPr>
        <w:br/>
      </w:r>
      <w:r>
        <w:rPr>
          <w:rFonts w:hint="eastAsia"/>
        </w:rPr>
        <w:t>　　图表 2024-2030年纳米银网产品消费量变化图</w:t>
      </w:r>
      <w:r>
        <w:rPr>
          <w:rFonts w:hint="eastAsia"/>
        </w:rPr>
        <w:br/>
      </w:r>
      <w:r>
        <w:rPr>
          <w:rFonts w:hint="eastAsia"/>
        </w:rPr>
        <w:t>　　图表 2024年纳米银网企业品牌集中度分析</w:t>
      </w:r>
      <w:r>
        <w:rPr>
          <w:rFonts w:hint="eastAsia"/>
        </w:rPr>
        <w:br/>
      </w:r>
      <w:r>
        <w:rPr>
          <w:rFonts w:hint="eastAsia"/>
        </w:rPr>
        <w:t>　　图表 2024-2030年纳米银网产品产能分析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346983b55b4047" w:history="1">
        <w:r>
          <w:rPr>
            <w:rStyle w:val="Hyperlink"/>
          </w:rPr>
          <w:t>2024-2030年中国纳米银网市场现状全面调研及发展趋势预测报告</w:t>
        </w:r>
      </w:hyperlink>
      <w:r>
        <w:rPr>
          <w:color w:val="C00000"/>
        </w:rPr>
        <w:t>》，报告编号：</w:t>
      </w:r>
      <w:r>
        <w:rPr>
          <w:rFonts w:hint="eastAsia"/>
          <w:color w:val="C00000"/>
        </w:rPr>
        <w:t>2783253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346983b55b4047" w:history="1">
        <w:r>
          <w:rPr>
            <w:rStyle w:val="Hyperlink"/>
          </w:rPr>
          <w:t>https://www.20087.com/3/25/NaMiYinWangFaZhanQuShiYuCe.html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3f26d4cace4c45" w:history="1">
      <w:r>
        <w:rPr>
          <w:rStyle w:val="Hyperlink"/>
        </w:rPr>
        <w:t>2024-2030年中国纳米银网市场现状全面调研及发展趋势预测报告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NaMiYinWangFaZhanQuShiYuCe.html" TargetMode="External" Id="Rc1346983b55b4047" /></Relationships>
</file>

<file path=word/_rels/header2.xml.rels>&#65279;<?xml version="1.0" encoding="utf-8"?><Relationships xmlns="http://schemas.openxmlformats.org/package/2006/relationships"><Relationship Type="http://schemas.openxmlformats.org/officeDocument/2006/relationships/hyperlink" Target="https://www.20087.com/3/25/NaMiYinWangFaZhanQuShiYuCe.html" TargetMode="External" Id="Rd13f26d4cace4c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2023-12-22T07:09:00Z</dcterms:created>
  <dcterms:modified xsi:type="dcterms:W3CDTF">2023-12-22T08:09:00Z</dcterms:modified>
  <dc:subject>2024-2030年中国纳米银网市场现状全面调研及发展趋势预测报告</dc:subject>
  <dc:title>2024-2030年中国纳米银网市场现状全面调研及发展趋势预测报告</dc:title>
  <cp:keywords>2024-2030年中国纳米银网市场现状全面调研及发展趋势预测报告</cp:keywords>
  <dc:description>2024-2030年中国纳米银网市场现状全面调研及发展趋势预测报告</dc:description>
</cp:coreProperties>
</file>