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ec9d6bd942af" w:history="1">
              <w:r>
                <w:rPr>
                  <w:rStyle w:val="Hyperlink"/>
                </w:rPr>
                <w:t>2025-2031年中国磷化钢市场现状与行业前景分析报告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ec9d6bd942af" w:history="1">
              <w:r>
                <w:rPr>
                  <w:rStyle w:val="Hyperlink"/>
                </w:rPr>
                <w:t>2025-2031年中国磷化钢市场现状与行业前景分析报告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dec9d6bd942af" w:history="1">
                <w:r>
                  <w:rPr>
                    <w:rStyle w:val="Hyperlink"/>
                  </w:rPr>
                  <w:t>https://www.20087.com/6/25/LinHuaGangHangYeQianJing.html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钢是经过磷化处理的钢材表面改性产品，通过化学转化在钢铁基体上形成一层不溶性磷酸盐结晶膜，广泛应用于汽车、家电、机械制造与建筑领域，作为涂装前处理的关键工序。目前，磷化钢主流工艺采用锌系、锰系或铁系磷化液，通过浸渍或喷淋方式在钢材表面生成致密的磷化膜，主要成分为磷酸锌或磷酸锰。该膜层具备微孔结构，可显著增强后续涂层的附着力，并提供短期防锈保护与摩擦系数调节功能。磷化处理线集成脱脂、水洗、表调与钝化等前处理工段，自动化程度高，工艺参数如温度、浓度与处理时间需精确控制以确保膜重、晶粒尺寸与耐蚀性达标。行业对磷化膜的均匀性、耐碱性与环保性要求日益严格，推动低锌、无镍配方与低温节能工艺的应用。同时，磷化渣的处理与废水排放需符合环保法规，增加运营成本。</w:t>
      </w:r>
      <w:r>
        <w:rPr>
          <w:rFonts w:hint="eastAsia"/>
        </w:rPr>
        <w:br/>
      </w:r>
      <w:r>
        <w:rPr>
          <w:rFonts w:hint="eastAsia"/>
        </w:rPr>
        <w:t>　　未来，磷化钢将向环保替代技术、功能强化与过程智能化方向转型。锆系、钛系或硅烷类转化膜技术将逐步替代传统磷化工艺，实现无磷、无重金属排放，减少污泥产生与水资源消耗。这些替代技术可在常温下操作，降低能耗并缩短处理周期。功能型前处理膜将集成耐高温、自修复或抗菌特性，拓展在新能源汽车电池壳体与高端家电中的应用。在线监测系统将实时检测处理液成分、电导率与膜层质量，结合反馈控制实现药剂自动补加与工艺参数优化，提升过程稳定性。数字化管理平台将整合生产数据、质量记录与能耗指标，支持精益生产与碳足迹追踪。在材料端，高强钢与铝合金的广泛应用将推动前处理工艺的兼容性升级。同时，免处理直接涂装技术的突破，将从根本上减少前处理环节，推动绿色制造变革。长远来看，磷化钢的演进将聚焦于全生命周期环境影响最小化，构建可持续的金属表面处理技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ec9d6bd942af" w:history="1">
        <w:r>
          <w:rPr>
            <w:rStyle w:val="Hyperlink"/>
          </w:rPr>
          <w:t>2025-2031年中国磷化钢市场现状与行业前景分析报告</w:t>
        </w:r>
      </w:hyperlink>
      <w:r>
        <w:rPr>
          <w:rFonts w:hint="eastAsia"/>
        </w:rPr>
        <w:t>》基于权威数据，系统分析了磷化钢行业的市场规模、供需结构和价格机制，梳理了磷化钢产业链各环节现状及细分领域特点。报告研究了磷化钢行业技术发展水平与创新方向，评估了磷化钢重点企业的市场表现，结合磷化钢区域市场差异分析了发展潜力。通过对政策环境、消费趋势和磷化钢产业升级路径的研判，客观预测了磷化钢行业未来走向与增长空间，同时识别了潜在风险因素。报告为政府部门制定磷化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磷化钢行业概述</w:t>
      </w:r>
      <w:r>
        <w:rPr>
          <w:rFonts w:hint="eastAsia"/>
        </w:rPr>
        <w:br/>
      </w:r>
      <w:r>
        <w:rPr>
          <w:rFonts w:hint="eastAsia"/>
        </w:rPr>
        <w:t>　　第一节 磷化钢定义与分类</w:t>
      </w:r>
      <w:r>
        <w:rPr>
          <w:rFonts w:hint="eastAsia"/>
        </w:rPr>
        <w:br/>
      </w:r>
      <w:r>
        <w:rPr>
          <w:rFonts w:hint="eastAsia"/>
        </w:rPr>
        <w:t>　　第二节 磷化钢应用领域</w:t>
      </w:r>
      <w:r>
        <w:rPr>
          <w:rFonts w:hint="eastAsia"/>
        </w:rPr>
        <w:br/>
      </w:r>
      <w:r>
        <w:rPr>
          <w:rFonts w:hint="eastAsia"/>
        </w:rPr>
        <w:t>　　第三节 磷化钢行业经济指标分析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磷化钢产业链及经营模式分析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2019-2024年全球磷化钢市场规模与趋势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主要国家与地区磷化钢市场分析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2024-2025年磷化钢产能与投资动态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一、国内磷化钢产能及利用情况</w:t>
      </w:r>
      <w:r>
        <w:rPr>
          <w:rFonts w:hint="eastAsia"/>
        </w:rPr>
        <w:br/>
      </w:r>
      <w:r>
        <w:rPr>
          <w:rFonts w:hint="eastAsia"/>
        </w:rPr>
        <w:t>　　　　二、磷化钢产能扩张与投资动态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2025-2031年磷化钢行业产量统计与趋势预测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一、2019-2024年磷化钢行业产量数据统计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1、2019-2024年磷化钢产量及增长趋势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2、2019-2024年磷化钢细分产品产量及份额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二、影响磷化钢产量的关键因素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三、2025-2031年磷化钢产量预测</w:t>
      </w:r>
      <w:r>
        <w:rPr>
          <w:rFonts w:hint="eastAsia"/>
        </w:rPr>
        <w:br/>
      </w:r>
      <w:r>
        <w:rPr>
          <w:rFonts w:hint="eastAsia"/>
        </w:rPr>
        <w:t>　　第三节 2025-2031年磷化钢市场需求与销售分析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一、2024-2025年磷化钢行业需求现状</w:t>
      </w:r>
      <w:r>
        <w:rPr>
          <w:rFonts w:hint="eastAsia"/>
        </w:rPr>
        <w:br/>
      </w:r>
      <w:r>
        <w:rPr>
          <w:rFonts w:hint="eastAsia"/>
        </w:rPr>
        <w:t>　　　　二、磷化钢客户群体与需求特点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三、2019-2024年磷化钢行业销售规模分析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磷化钢细分市场分析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一、2024-2025年磷化钢主要细分产品市场现状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磷化钢下游应用与客户群体分析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一、2024-2025年磷化钢各应用领域市场现状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2024-2025年磷化钢行业技术发展现状及趋势分析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国内外磷化钢行业技术差异与原因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一、2019-2024年磷化钢市场价格走势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磷化钢定价策略与方法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2024-2025年重点区域磷化钢市场发展概况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2019-2024年中国磷化钢行业进出口情况分析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一、2019-2024年磷化钢进口规模及增长情况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一、2019-2024年磷化钢出口规模及增长情况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2019-2024年中国磷化钢行业规模情况</w:t>
      </w:r>
      <w:r>
        <w:rPr>
          <w:rFonts w:hint="eastAsia"/>
        </w:rPr>
        <w:br/>
      </w:r>
      <w:r>
        <w:rPr>
          <w:rFonts w:hint="eastAsia"/>
        </w:rPr>
        <w:t>　　　　一、磷化钢行业企业数量规模</w:t>
      </w:r>
      <w:r>
        <w:rPr>
          <w:rFonts w:hint="eastAsia"/>
        </w:rPr>
        <w:br/>
      </w:r>
      <w:r>
        <w:rPr>
          <w:rFonts w:hint="eastAsia"/>
        </w:rPr>
        <w:t>　　　　二、磷化钢行业从业人员规模</w:t>
      </w:r>
      <w:r>
        <w:rPr>
          <w:rFonts w:hint="eastAsia"/>
        </w:rPr>
        <w:br/>
      </w:r>
      <w:r>
        <w:rPr>
          <w:rFonts w:hint="eastAsia"/>
        </w:rPr>
        <w:t>　　　　三、磷化钢行业市场敏感性分析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2019-2024年中国磷化钢行业财务能力分析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一、磷化钢行业盈利能力</w:t>
      </w:r>
      <w:r>
        <w:rPr>
          <w:rFonts w:hint="eastAsia"/>
        </w:rPr>
        <w:br/>
      </w:r>
      <w:r>
        <w:rPr>
          <w:rFonts w:hint="eastAsia"/>
        </w:rPr>
        <w:t>　　　　二、磷化钢行业偿债能力</w:t>
      </w:r>
      <w:r>
        <w:rPr>
          <w:rFonts w:hint="eastAsia"/>
        </w:rPr>
        <w:br/>
      </w:r>
      <w:r>
        <w:rPr>
          <w:rFonts w:hint="eastAsia"/>
        </w:rPr>
        <w:t>　　　　三、磷化钢行业营运能力</w:t>
      </w:r>
      <w:r>
        <w:rPr>
          <w:rFonts w:hint="eastAsia"/>
        </w:rPr>
        <w:br/>
      </w:r>
      <w:r>
        <w:rPr>
          <w:rFonts w:hint="eastAsia"/>
        </w:rPr>
        <w:t>　　　　四、磷化钢行业发展能力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中国磷化钢行业竞争格局分析</w:t>
      </w:r>
      <w:r>
        <w:rPr>
          <w:rFonts w:hint="eastAsia"/>
        </w:rPr>
        <w:br/>
      </w:r>
      <w:r>
        <w:rPr>
          <w:rFonts w:hint="eastAsia"/>
        </w:rPr>
        <w:t>　　第一节 磷化钢行业竞争格局总览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2024-2025年磷化钢行业竞争力分析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2019-2024年磷化钢行业企业并购活动分析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2024-2025年磷化钢行业会展与招投标活动分析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2025年中国磷化钢企业发展企业发展策略与建议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磷化钢销售模式与渠道策略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磷化钢品牌与市场推广策略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磷化钢研发投入与技术创新能力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磷化钢合作联盟与资源整合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中国磷化钢行业风险与对策</w:t>
      </w:r>
      <w:r>
        <w:rPr>
          <w:rFonts w:hint="eastAsia"/>
        </w:rPr>
        <w:br/>
      </w:r>
      <w:r>
        <w:rPr>
          <w:rFonts w:hint="eastAsia"/>
        </w:rPr>
        <w:t>　　第一节 磷化钢行业SWOT分析</w:t>
      </w:r>
      <w:r>
        <w:rPr>
          <w:rFonts w:hint="eastAsia"/>
        </w:rPr>
        <w:br/>
      </w:r>
      <w:r>
        <w:rPr>
          <w:rFonts w:hint="eastAsia"/>
        </w:rPr>
        <w:t>　　　　一、磷化钢行业优势</w:t>
      </w:r>
      <w:r>
        <w:rPr>
          <w:rFonts w:hint="eastAsia"/>
        </w:rPr>
        <w:br/>
      </w:r>
      <w:r>
        <w:rPr>
          <w:rFonts w:hint="eastAsia"/>
        </w:rPr>
        <w:t>　　　　二、磷化钢行业劣势</w:t>
      </w:r>
      <w:r>
        <w:rPr>
          <w:rFonts w:hint="eastAsia"/>
        </w:rPr>
        <w:br/>
      </w:r>
      <w:r>
        <w:rPr>
          <w:rFonts w:hint="eastAsia"/>
        </w:rPr>
        <w:t>　　　　三、磷化钢市场机会</w:t>
      </w:r>
      <w:r>
        <w:rPr>
          <w:rFonts w:hint="eastAsia"/>
        </w:rPr>
        <w:br/>
      </w:r>
      <w:r>
        <w:rPr>
          <w:rFonts w:hint="eastAsia"/>
        </w:rPr>
        <w:t>　　　　四、磷化钢市场威胁</w:t>
      </w:r>
      <w:r>
        <w:rPr>
          <w:rFonts w:hint="eastAsia"/>
        </w:rPr>
        <w:br/>
      </w:r>
      <w:r>
        <w:rPr>
          <w:rFonts w:hint="eastAsia"/>
        </w:rPr>
        <w:t>　　第二节 磷化钢行业风险及对策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2024-2025年磷化钢行业发展环境分析</w:t>
      </w:r>
      <w:r>
        <w:rPr>
          <w:rFonts w:hint="eastAsia"/>
        </w:rPr>
        <w:br/>
      </w:r>
      <w:r>
        <w:rPr>
          <w:rFonts w:hint="eastAsia"/>
        </w:rPr>
        <w:t>　　　　一、磷化钢行业主管部门与监管体制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二、磷化钢行业主要法律法规及政策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三、磷化钢行业标准与质量监管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2025-2031年磷化钢行业发展趋势与方向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2025-2031年磷化钢行业发展潜力与机遇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中⋅智⋅林⋅－磷化钢行业发展建议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2019-2024年中国磷化钢市场规模及增长情况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2019-2024年中国磷化钢行业产量及增长趋势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2025-2031年中国磷化钢行业产量预测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2019-2024年中国磷化钢行业市场需求及增长情况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2025-2031年中国磷化钢行业市场需求预测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2019-2024年中国磷化钢行业利润及增长情况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2019-2024年中国磷化钢行业出口情况分析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2025-2031年中国磷化钢行业产品市场价格走势预测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磷化钢重点企业经营情况分析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2025-2031年中国磷化钢市场规模预测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2025-2031年中国磷化钢行业利润预测</w:t>
      </w:r>
      <w:r>
        <w:rPr>
          <w:rFonts w:hint="eastAsia"/>
        </w:rPr>
        <w:br/>
      </w:r>
      <w:r>
        <w:rPr>
          <w:rFonts w:hint="eastAsia"/>
        </w:rPr>
        <w:t>　　图表 2025年磷化钢行业壁垒</w:t>
      </w:r>
      <w:r>
        <w:rPr>
          <w:rFonts w:hint="eastAsia"/>
        </w:rPr>
        <w:br/>
      </w:r>
      <w:r>
        <w:rPr>
          <w:rFonts w:hint="eastAsia"/>
        </w:rPr>
        <w:t>　　图表 2025年磷化钢市场前景分析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2025-2031年中国磷化钢市场需求预测</w:t>
      </w:r>
      <w:r>
        <w:rPr>
          <w:rFonts w:hint="eastAsia"/>
        </w:rPr>
        <w:br/>
      </w:r>
      <w:r>
        <w:rPr>
          <w:rFonts w:hint="eastAsia"/>
        </w:rPr>
        <w:t>　　图表 2025年磷化钢发展趋势预测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ec9d6bd942af" w:history="1">
        <w:r>
          <w:rPr>
            <w:rStyle w:val="Hyperlink"/>
          </w:rPr>
          <w:t>2025-2031年中国磷化钢市场现状与行业前景分析报告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dec9d6bd942af" w:history="1">
        <w:r>
          <w:rPr>
            <w:rStyle w:val="Hyperlink"/>
          </w:rPr>
          <w:t>https://www.20087.com/6/25/LinHuaGangHangYeQianJing.html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热点：45钢磷化后的颜色、磷化铟、磷化铁中的铁是几价、磷化钢弹壳、锰含量高的钢材对磷化的影响、磷化钢丝绳、45钢磷化处理、磷化钢丝厂家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ae68a0270454c" w:history="1">
      <w:r>
        <w:rPr>
          <w:rStyle w:val="Hyperlink"/>
        </w:rPr>
        <w:t>2025-2031年中国磷化钢市场现状与行业前景分析报告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nHuaGangHangYeQianJing.html" TargetMode="External" Id="Rc09dec9d6bd9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nHuaGangHangYeQianJing.html" TargetMode="External" Id="R571ae68a027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2025-09-23T06:28:59Z</dcterms:created>
  <dcterms:modified xsi:type="dcterms:W3CDTF">2025-09-23T07:28:59Z</dcterms:modified>
  <dc:subject>2025-2031年中国磷化钢市场现状与行业前景分析报告</dc:subject>
  <dc:title>2025-2031年中国磷化钢市场现状与行业前景分析报告</dc:title>
  <cp:keywords>2025-2031年中国磷化钢市场现状与行业前景分析报告</cp:keywords>
  <dc:description>2025-2031年中国磷化钢市场现状与行业前景分析报告</dc:description>
</cp:coreProperties>
</file>