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8d04f9db5f4afd" w:history="1">
              <w:r>
                <w:rPr>
                  <w:rStyle w:val="Hyperlink"/>
                </w:rPr>
                <w:t>2026-2032年中国生铁行业现状研究及发展趋势分析报告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8d04f9db5f4afd" w:history="1">
              <w:r>
                <w:rPr>
                  <w:rStyle w:val="Hyperlink"/>
                </w:rPr>
                <w:t>2026-2032年中国生铁行业现状研究及发展趋势分析报告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10A8856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8d04f9db5f4afd" w:history="1">
                <w:r>
                  <w:rPr>
                    <w:rStyle w:val="Hyperlink"/>
                  </w:rPr>
                  <w:t>https://www.20087.com/6/85/ShengTieFaZhanQuShi.html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铁是钢铁工业的重要原料之一，通过高炉炼铁工艺生产出来，主要应用于铸造和钢铁冶炼。近年来，随着全球钢铁需求的增长和对环境友好型材料的需求增加，生铁行业也在经历着变革。现代生铁生产不仅注重提高效率和降低成本，还致力于减少温室气体排放和提高资源利用率。此外，随着新技术的应用，如直接还原铁（DRI）和熔融还原技术（MRT），生铁生产的灵活性和环保性得到了显著提升。</w:t>
      </w:r>
      <w:r>
        <w:rPr>
          <w:rFonts w:hint="eastAsia"/>
        </w:rPr>
        <w:br/>
      </w:r>
      <w:r>
        <w:rPr>
          <w:rFonts w:hint="eastAsia"/>
        </w:rPr>
        <w:t>　　未来，生铁市场将持续受益于技术创新和可持续发展的趋势。市场调研网认为，一方面，随着绿色钢铁技术的发展，如氢气还原铁、碳捕捉和封存（CCS）技术的应用，生铁生产将更加环保，减少对环境的影响。另一方面，随着循环经济理念的推广，回收利用的废钢将更多地用于生铁生产，提高资源的循环利用率。此外，随着电动汽车和可再生能源领域的发展，对高质量钢材的需求将增加，进而推动生铁市场的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8d04f9db5f4afd" w:history="1">
        <w:r>
          <w:rPr>
            <w:rStyle w:val="Hyperlink"/>
          </w:rPr>
          <w:t>2026-2032年中国生铁行业现状研究及发展趋势分析报告</w:t>
        </w:r>
      </w:hyperlink>
      <w:r>
        <w:rPr>
          <w:rFonts w:hint="eastAsia"/>
        </w:rPr>
        <w:t>》，2025年生铁行业市场规模达 亿元，预计2032年市场规模将达 亿元，期间年均复合增长率（CAGR）达 %。报告依托国家统计局及生铁相关协会的详实数据，全面解析了生铁行业现状与市场需求，重点分析了生铁市场规模、产业链结构及价格动态，并对生铁细分市场进行了详细探讨。报告科学预测了生铁市场前景与发展趋势，评估了品牌竞争格局、市场集中度及重点企业的市场表现。同时，通过SWOT分析揭示了生铁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生铁产业市场概述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2025-2026年全球生铁市场现状及发展趋势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全球生铁市场现状及发展趋势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一、全球生铁产业竞争现状</w:t>
      </w:r>
      <w:r>
        <w:rPr>
          <w:rFonts w:hint="eastAsia"/>
        </w:rPr>
        <w:br/>
      </w:r>
      <w:r>
        <w:rPr>
          <w:rFonts w:hint="eastAsia"/>
        </w:rPr>
        <w:t>　　　　二、全球生铁产业投资状况</w:t>
      </w:r>
      <w:r>
        <w:rPr>
          <w:rFonts w:hint="eastAsia"/>
        </w:rPr>
        <w:br/>
      </w:r>
      <w:r>
        <w:rPr>
          <w:rFonts w:hint="eastAsia"/>
        </w:rPr>
        <w:t>　　　　三、全球生铁产业市场发展趋势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全球主要国家生铁市场现状及发展趋势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一、A国家地区生铁市场现状及发展趋势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2021-2026年生铁产业市场规模状况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2021-2026年生铁产业投资状况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全球主要国家地区生铁产业现状及产业转移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全球生铁市场经营模式现状及发展趋势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中国生铁产业链发展状况分析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中国生铁产业发展分析</w:t>
      </w:r>
      <w:r>
        <w:rPr>
          <w:rFonts w:hint="eastAsia"/>
        </w:rPr>
        <w:br/>
      </w:r>
      <w:r>
        <w:rPr>
          <w:rFonts w:hint="eastAsia"/>
        </w:rPr>
        <w:t>　　第一节 中国生铁产业发展现状</w:t>
      </w:r>
      <w:r>
        <w:rPr>
          <w:rFonts w:hint="eastAsia"/>
        </w:rPr>
        <w:br/>
      </w:r>
      <w:r>
        <w:rPr>
          <w:rFonts w:hint="eastAsia"/>
        </w:rPr>
        <w:t>　　第二节 中国生铁产业国际地位现状</w:t>
      </w:r>
      <w:r>
        <w:rPr>
          <w:rFonts w:hint="eastAsia"/>
        </w:rPr>
        <w:br/>
      </w:r>
      <w:r>
        <w:rPr>
          <w:rFonts w:hint="eastAsia"/>
        </w:rPr>
        <w:t>　　第三节 中国生铁产业经济运行现状</w:t>
      </w:r>
      <w:r>
        <w:rPr>
          <w:rFonts w:hint="eastAsia"/>
        </w:rPr>
        <w:br/>
      </w:r>
      <w:r>
        <w:rPr>
          <w:rFonts w:hint="eastAsia"/>
        </w:rPr>
        <w:t>　　第四节 中国生铁产业运营模式现状</w:t>
      </w:r>
      <w:r>
        <w:rPr>
          <w:rFonts w:hint="eastAsia"/>
        </w:rPr>
        <w:br/>
      </w:r>
      <w:r>
        <w:rPr>
          <w:rFonts w:hint="eastAsia"/>
        </w:rPr>
        <w:t>　　第五节 中国生铁产业存在的问题及发展策略分析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中国生铁产业发展趋势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中国生铁市场现状及发展趋势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中国生铁市场供给状况</w:t>
      </w:r>
      <w:r>
        <w:rPr>
          <w:rFonts w:hint="eastAsia"/>
        </w:rPr>
        <w:br/>
      </w:r>
      <w:r>
        <w:rPr>
          <w:rFonts w:hint="eastAsia"/>
        </w:rPr>
        <w:t>　　第二节 中国生铁市场需求状况</w:t>
      </w:r>
      <w:r>
        <w:rPr>
          <w:rFonts w:hint="eastAsia"/>
        </w:rPr>
        <w:br/>
      </w:r>
      <w:r>
        <w:rPr>
          <w:rFonts w:hint="eastAsia"/>
        </w:rPr>
        <w:t>　　第三节 中国生铁市场结构状况</w:t>
      </w:r>
      <w:r>
        <w:rPr>
          <w:rFonts w:hint="eastAsia"/>
        </w:rPr>
        <w:br/>
      </w:r>
      <w:r>
        <w:rPr>
          <w:rFonts w:hint="eastAsia"/>
        </w:rPr>
        <w:t>　　第四节 中国生铁市场存在的问题及发展策略分析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中国生铁市场发展潜力及发展趋势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中国生铁产业基本竞争战略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四、生铁产业该战略的SWOT分析</w:t>
      </w:r>
      <w:r>
        <w:rPr>
          <w:rFonts w:hint="eastAsia"/>
        </w:rPr>
        <w:br/>
      </w:r>
      <w:r>
        <w:rPr>
          <w:rFonts w:hint="eastAsia"/>
        </w:rPr>
        <w:t>　　　　五、生铁产业该战略的典型企业分析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中国生铁产业市场竞争分析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中国生铁产业市场营销策略竞争分析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国外领先企业在中国生铁产业市场竞争策略研究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中国生铁产业市场发展预测</w:t>
      </w:r>
      <w:r>
        <w:rPr>
          <w:rFonts w:hint="eastAsia"/>
        </w:rPr>
        <w:br/>
      </w:r>
      <w:r>
        <w:rPr>
          <w:rFonts w:hint="eastAsia"/>
        </w:rPr>
        <w:t>　　第一节 中国生铁产业发展环境预测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中国生铁市场发展预测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一、2026-2032年中国生铁市场需求预测分析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二、2021-2032年中国生铁市场结构预测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三、2021-2032年中国生铁市场集中度预测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四、2021-2032年中国生铁市场供给预测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五、2021-2032年中国生铁市场价格预测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中国生铁产业市场投资机会与风险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中国生铁产业市场投资优势分析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中国生铁产业市场投资劣势分析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中国生铁产业市场投资机会分析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中国生铁产业市场投资风险分析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中国生铁产业市场竞争策略建议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中国生铁产业竞争战略建议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中~智~林~－中国生铁市场竞争策略建议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8d04f9db5f4afd" w:history="1">
        <w:r>
          <w:rPr>
            <w:rStyle w:val="Hyperlink"/>
          </w:rPr>
          <w:t>2026-2032年中国生铁行业现状研究及发展趋势分析报告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10A8856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8d04f9db5f4afd" w:history="1">
        <w:r>
          <w:rPr>
            <w:rStyle w:val="Hyperlink"/>
          </w:rPr>
          <w:t>https://www.20087.com/6/85/ShengTieFaZhanQuShi.html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热点：生铁怎么焊接、生铁和熟铁、生铁是什么、生铁和铸铁哪个好、生铁落的功效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36dcc525074aa2" w:history="1">
      <w:r>
        <w:rPr>
          <w:rStyle w:val="Hyperlink"/>
        </w:rPr>
        <w:t>2026-2032年中国生铁行业现状研究及发展趋势分析报告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5/ShengTieFaZhanQuShi.html" TargetMode="External" Id="Raa8d04f9db5f4a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5/ShengTieFaZhanQuShi.html" TargetMode="External" Id="R8a36dcc525074a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2026-04-25T05:23:00Z</dcterms:created>
  <dcterms:modified xsi:type="dcterms:W3CDTF">2026-04-25T06:23:00Z</dcterms:modified>
  <dc:subject>2026-2032年中国生铁行业现状研究及发展趋势分析报告</dc:subject>
  <dc:title>2026-2032年中国生铁行业现状研究及发展趋势分析报告</dc:title>
  <cp:keywords>2026-2032年中国生铁行业现状研究及发展趋势分析报告</cp:keywords>
  <dc:description>2026-2032年中国生铁行业现状研究及发展趋势分析报告</dc:description>
</cp:coreProperties>
</file>