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4bb8b2ab045cf" w:history="1">
              <w:r>
                <w:rPr>
                  <w:rStyle w:val="Hyperlink"/>
                </w:rPr>
                <w:t>2025-2031年中国普通钢材行业发展调研与市场前景分析报告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4bb8b2ab045cf" w:history="1">
              <w:r>
                <w:rPr>
                  <w:rStyle w:val="Hyperlink"/>
                </w:rPr>
                <w:t>2025-2031年中国普通钢材行业发展调研与市场前景分析报告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4bb8b2ab045cf" w:history="1">
                <w:r>
                  <w:rPr>
                    <w:rStyle w:val="Hyperlink"/>
                  </w:rPr>
                  <w:t>https://www.20087.com/7/15/PuTongGangCaiHangYeXianZhuangJiQianJing.html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钢材是基础工业材料，广泛应用于建筑、汽车、机械制造等多个领域。目前，全球产能过剩问题依然存在，但通过结构调整和技术创新，部分高端钢材产品开始崭露头角，如高强度钢、耐候钢等。环保压力促使钢铁企业加大节能减排力度，推动生产工艺绿色化，如采用电炉炼钢技术替代传统的高炉炼钢。</w:t>
      </w:r>
      <w:r>
        <w:rPr>
          <w:rFonts w:hint="eastAsia"/>
        </w:rPr>
        <w:br/>
      </w:r>
      <w:r>
        <w:rPr>
          <w:rFonts w:hint="eastAsia"/>
        </w:rPr>
        <w:t>　　未来，普通钢材行业将更加注重产品结构调整和质量提升，发展高性能、多功能的特种钢材，以满足下游行业对材料性能的更高要求。数字化、智能化转型成为行业升级的关键，通过智能化生产管理，提升生产效率和产品质量控制水平。同时，循环经济和可持续发展理念的深入，将促进废钢回收利用体系的完善，推动钢铁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4bb8b2ab045cf" w:history="1">
        <w:r>
          <w:rPr>
            <w:rStyle w:val="Hyperlink"/>
          </w:rPr>
          <w:t>2025-2031年中国普通钢材行业发展调研与市场前景分析报告</w:t>
        </w:r>
      </w:hyperlink>
      <w:r>
        <w:rPr>
          <w:rFonts w:hint="eastAsia"/>
        </w:rPr>
        <w:t>》系统分析了普通钢材行业的市场规模、供需动态及竞争格局，重点评估了主要普通钢材企业的经营表现，并对普通钢材行业未来发展趋势进行了科学预测。报告结合普通钢材技术现状与SWOT分析，揭示了市场机遇与潜在风险。市场调研网发布的《</w:t>
      </w:r>
      <w:hyperlink r:id="Rb114bb8b2ab045cf" w:history="1">
        <w:r>
          <w:rPr>
            <w:rStyle w:val="Hyperlink"/>
          </w:rPr>
          <w:t>2025-2031年中国普通钢材行业发展调研与市场前景分析报告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普通钢材行业界定</w:t>
      </w:r>
      <w:r>
        <w:rPr>
          <w:rFonts w:hint="eastAsia"/>
        </w:rPr>
        <w:br/>
      </w:r>
      <w:r>
        <w:rPr>
          <w:rFonts w:hint="eastAsia"/>
        </w:rPr>
        <w:t>　　第一节 普通钢材行业定义</w:t>
      </w:r>
      <w:r>
        <w:rPr>
          <w:rFonts w:hint="eastAsia"/>
        </w:rPr>
        <w:br/>
      </w:r>
      <w:r>
        <w:rPr>
          <w:rFonts w:hint="eastAsia"/>
        </w:rPr>
        <w:t>　　第二节 普通钢材行业特点分析</w:t>
      </w:r>
      <w:r>
        <w:rPr>
          <w:rFonts w:hint="eastAsia"/>
        </w:rPr>
        <w:br/>
      </w:r>
      <w:r>
        <w:rPr>
          <w:rFonts w:hint="eastAsia"/>
        </w:rPr>
        <w:t>　　第三节 普通钢材产业链分析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2024-2025年全球普通钢材行业市场运行形势分析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2024-2025年全球普通钢材行业发展概况</w:t>
      </w:r>
      <w:r>
        <w:rPr>
          <w:rFonts w:hint="eastAsia"/>
        </w:rPr>
        <w:br/>
      </w:r>
      <w:r>
        <w:rPr>
          <w:rFonts w:hint="eastAsia"/>
        </w:rPr>
        <w:t>　　第二节 世界普通钢材行业发展走势</w:t>
      </w:r>
      <w:r>
        <w:rPr>
          <w:rFonts w:hint="eastAsia"/>
        </w:rPr>
        <w:br/>
      </w:r>
      <w:r>
        <w:rPr>
          <w:rFonts w:hint="eastAsia"/>
        </w:rPr>
        <w:t>　　　　二、全球普通钢材行业市场分布情况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三、全球普通钢材行业发展趋势分析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全球普通钢材行业重点国家和区域分析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中国普通钢材行业发展环境分析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2024-2025年普通钢材行业技术发展现状及趋势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当前我国普通钢材技术发展现状</w:t>
      </w:r>
      <w:r>
        <w:rPr>
          <w:rFonts w:hint="eastAsia"/>
        </w:rPr>
        <w:br/>
      </w:r>
      <w:r>
        <w:rPr>
          <w:rFonts w:hint="eastAsia"/>
        </w:rPr>
        <w:t>　　第二节 中外普通钢材技术差距及产生差距的主要原因分析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提高我国普通钢材技术的对策</w:t>
      </w:r>
      <w:r>
        <w:rPr>
          <w:rFonts w:hint="eastAsia"/>
        </w:rPr>
        <w:br/>
      </w:r>
      <w:r>
        <w:rPr>
          <w:rFonts w:hint="eastAsia"/>
        </w:rPr>
        <w:t>　　第四节 我国普通钢材研发、设计发展趋势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中国普通钢材发展现状调研</w:t>
      </w:r>
      <w:r>
        <w:rPr>
          <w:rFonts w:hint="eastAsia"/>
        </w:rPr>
        <w:br/>
      </w:r>
      <w:r>
        <w:rPr>
          <w:rFonts w:hint="eastAsia"/>
        </w:rPr>
        <w:t>　　第一节 中国普通钢材市场现状分析</w:t>
      </w:r>
      <w:r>
        <w:rPr>
          <w:rFonts w:hint="eastAsia"/>
        </w:rPr>
        <w:br/>
      </w:r>
      <w:r>
        <w:rPr>
          <w:rFonts w:hint="eastAsia"/>
        </w:rPr>
        <w:t>　　第二节 中国普通钢材行业产量情况分析及预测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一、普通钢材总体产能规模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三、2019-2024年中国普通钢材产量统计</w:t>
      </w:r>
      <w:r>
        <w:rPr>
          <w:rFonts w:hint="eastAsia"/>
        </w:rPr>
        <w:br/>
      </w:r>
      <w:r>
        <w:rPr>
          <w:rFonts w:hint="eastAsia"/>
        </w:rPr>
        <w:t>　　　　二、普通钢材生产区域分布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三、2025-2031年中国普通钢材产量预测分析</w:t>
      </w:r>
      <w:r>
        <w:rPr>
          <w:rFonts w:hint="eastAsia"/>
        </w:rPr>
        <w:br/>
      </w:r>
      <w:r>
        <w:rPr>
          <w:rFonts w:hint="eastAsia"/>
        </w:rPr>
        <w:t>　　第三节 中国普通钢材市场需求分析及预测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一、中国普通钢材市场需求特点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二、2019-2024年中国普通钢材市场需求量统计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三、2025-2031年中国普通钢材市场需求量预测分析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中国普通钢材行业进出口情况分析预测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2019-2024年中国普通钢材行业进出口情况分析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一、2019-2024年中国普通钢材行业进口分析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二、2019-2024年中国普通钢材行业出口分析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2025-2031年中国普通钢材行业进出口情况预测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一、2025-2031年中国普通钢材行业进口预测分析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二、2025-2031年中国普通钢材行业出口预测分析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影响普通钢材行业进出口变化的主要原因分析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2019-2024年中国普通钢材行业重点地区调研分析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一、中国普通钢材行业重点区域市场结构调研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二、**地区普通钢材市场调研分析</w:t>
      </w:r>
      <w:r>
        <w:rPr>
          <w:rFonts w:hint="eastAsia"/>
        </w:rPr>
        <w:br/>
      </w:r>
      <w:r>
        <w:rPr>
          <w:rFonts w:hint="eastAsia"/>
        </w:rPr>
        <w:t>　　　　三、**地区普通钢材市场调研分析</w:t>
      </w:r>
      <w:r>
        <w:rPr>
          <w:rFonts w:hint="eastAsia"/>
        </w:rPr>
        <w:br/>
      </w:r>
      <w:r>
        <w:rPr>
          <w:rFonts w:hint="eastAsia"/>
        </w:rPr>
        <w:t>　　　　四、**地区普通钢材市场调研分析</w:t>
      </w:r>
      <w:r>
        <w:rPr>
          <w:rFonts w:hint="eastAsia"/>
        </w:rPr>
        <w:br/>
      </w:r>
      <w:r>
        <w:rPr>
          <w:rFonts w:hint="eastAsia"/>
        </w:rPr>
        <w:t>　　　　五、**地区普通钢材市场调研分析</w:t>
      </w:r>
      <w:r>
        <w:rPr>
          <w:rFonts w:hint="eastAsia"/>
        </w:rPr>
        <w:br/>
      </w:r>
      <w:r>
        <w:rPr>
          <w:rFonts w:hint="eastAsia"/>
        </w:rPr>
        <w:t>　　　　六、**地区普通钢材市场调研分析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普通钢材行业竞争格局分析</w:t>
      </w:r>
      <w:r>
        <w:rPr>
          <w:rFonts w:hint="eastAsia"/>
        </w:rPr>
        <w:br/>
      </w:r>
      <w:r>
        <w:rPr>
          <w:rFonts w:hint="eastAsia"/>
        </w:rPr>
        <w:t>　　第一节 普通钢材行业集中度分析</w:t>
      </w:r>
      <w:r>
        <w:rPr>
          <w:rFonts w:hint="eastAsia"/>
        </w:rPr>
        <w:br/>
      </w:r>
      <w:r>
        <w:rPr>
          <w:rFonts w:hint="eastAsia"/>
        </w:rPr>
        <w:t>　　　　一、普通钢材市场集中度分析</w:t>
      </w:r>
      <w:r>
        <w:rPr>
          <w:rFonts w:hint="eastAsia"/>
        </w:rPr>
        <w:br/>
      </w:r>
      <w:r>
        <w:rPr>
          <w:rFonts w:hint="eastAsia"/>
        </w:rPr>
        <w:t>　　　　二、普通钢材企业集中度分析</w:t>
      </w:r>
      <w:r>
        <w:rPr>
          <w:rFonts w:hint="eastAsia"/>
        </w:rPr>
        <w:br/>
      </w:r>
      <w:r>
        <w:rPr>
          <w:rFonts w:hint="eastAsia"/>
        </w:rPr>
        <w:t>　　　　三、普通钢材区域集中度分析</w:t>
      </w:r>
      <w:r>
        <w:rPr>
          <w:rFonts w:hint="eastAsia"/>
        </w:rPr>
        <w:br/>
      </w:r>
      <w:r>
        <w:rPr>
          <w:rFonts w:hint="eastAsia"/>
        </w:rPr>
        <w:t>　　第二节 普通钢材行业主要企业竞争力分析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普通钢材行业竞争格局分析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一、2024-2025年普通钢材行业竞争分析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二、2024-2025年中外普通钢材产品竞争分析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三、2024-2025年我国普通钢材市场竞争分析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四、2024-2025年国内主要普通钢材企业动向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普通钢材行业细分产品市场调研分析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普通钢材行业上、下游市场分析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普通钢材行业上游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普通钢材行业下游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普通钢材行业重点企业发展调研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普通钢材重点企业（一）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普通钢材重点企业（二）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普通钢材重点企业（三）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普通钢材重点企业（四）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普通钢材重点企业（五）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普通钢材重点企业（六）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2025年普通钢材企业管理策略建议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提高普通钢材企业竞争力的策略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一、提高中国普通钢材企业核心竞争力的对策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二、普通钢材企业提升竞争力的主要方向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三、影响普通钢材企业核心竞争力的因素及提升途径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四、提高普通钢材企业竞争力的策略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对我国普通钢材品牌的战略思考</w:t>
      </w:r>
      <w:r>
        <w:rPr>
          <w:rFonts w:hint="eastAsia"/>
        </w:rPr>
        <w:br/>
      </w:r>
      <w:r>
        <w:rPr>
          <w:rFonts w:hint="eastAsia"/>
        </w:rPr>
        <w:t>　　　　一、普通钢材实施品牌战略的意义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二、普通钢材企业品牌的现状分析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三、我国普通钢材企业的品牌战略</w:t>
      </w:r>
      <w:r>
        <w:rPr>
          <w:rFonts w:hint="eastAsia"/>
        </w:rPr>
        <w:br/>
      </w:r>
      <w:r>
        <w:rPr>
          <w:rFonts w:hint="eastAsia"/>
        </w:rPr>
        <w:t>　　　　四、普通钢材品牌战略管理的策略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2025-2031年中国普通钢材行业前景与风险预测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2025年中国普通钢材市场前景分析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2025-2031年中国普通钢材发展趋势预测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2025-2031年中国普通钢材行业投资特性分析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一、2025-2031年中国普通钢材行业进入壁垒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二、2025-2031年中国普通钢材行业盈利模式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三、2025-2031年中国普通钢材行业盈利因素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2025-2031年中国普通钢材行业投资机会分析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一、2025-2031年中国普通钢材细分市场投资机会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二、2025-2031年中国普通钢材行业区域市场投资潜力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2025-2031年中国普通钢材行业投资风险分析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一、2025-2031年中国普通钢材行业市场竞争风险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二、2025-2031年中国普通钢材行业技术风险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三、2025-2031年中国普通钢材行业政策风险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四、2025-2031年中国普通钢材行业进入退出风险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普通钢材行业研究结论</w:t>
      </w:r>
      <w:r>
        <w:rPr>
          <w:rFonts w:hint="eastAsia"/>
        </w:rPr>
        <w:br/>
      </w:r>
      <w:r>
        <w:rPr>
          <w:rFonts w:hint="eastAsia"/>
        </w:rPr>
        <w:t>　　第二节 普通钢材行业投资价值评估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[^中智林^]普通钢材行业投资建议</w:t>
      </w:r>
      <w:r>
        <w:rPr>
          <w:rFonts w:hint="eastAsia"/>
        </w:rPr>
        <w:br/>
      </w:r>
      <w:r>
        <w:rPr>
          <w:rFonts w:hint="eastAsia"/>
        </w:rPr>
        <w:t>　　　　一、普通钢材行业投资策略建议</w:t>
      </w:r>
      <w:r>
        <w:rPr>
          <w:rFonts w:hint="eastAsia"/>
        </w:rPr>
        <w:br/>
      </w:r>
      <w:r>
        <w:rPr>
          <w:rFonts w:hint="eastAsia"/>
        </w:rPr>
        <w:t>　　　　二、普通钢材行业投资方向建议</w:t>
      </w:r>
      <w:r>
        <w:rPr>
          <w:rFonts w:hint="eastAsia"/>
        </w:rPr>
        <w:br/>
      </w:r>
      <w:r>
        <w:rPr>
          <w:rFonts w:hint="eastAsia"/>
        </w:rPr>
        <w:t>　　　　三、普通钢材行业投资方式建议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2019-2024年中国普通钢材市场规模及增长情况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2025-2031年中国普通钢材行业产量预测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2025-2031年中国普通钢材行业市场需求预测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**地区普通钢材市场规模及增长情况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**地区普通钢材行业市场需求情况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普通钢材重点企业经营情况分析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2025年普通钢材行业壁垒</w:t>
      </w:r>
      <w:r>
        <w:rPr>
          <w:rFonts w:hint="eastAsia"/>
        </w:rPr>
        <w:br/>
      </w:r>
      <w:r>
        <w:rPr>
          <w:rFonts w:hint="eastAsia"/>
        </w:rPr>
        <w:t>　　图表 2025年普通钢材市场前景分析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2025-2031年中国普通钢材市场规模预测</w:t>
      </w:r>
      <w:r>
        <w:rPr>
          <w:rFonts w:hint="eastAsia"/>
        </w:rPr>
        <w:br/>
      </w:r>
      <w:r>
        <w:rPr>
          <w:rFonts w:hint="eastAsia"/>
        </w:rPr>
        <w:t>　　图表 2025年普通钢材发展趋势预测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4bb8b2ab045cf" w:history="1">
        <w:r>
          <w:rPr>
            <w:rStyle w:val="Hyperlink"/>
          </w:rPr>
          <w:t>2025-2031年中国普通钢材行业发展调研与市场前景分析报告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4bb8b2ab045cf" w:history="1">
        <w:r>
          <w:rPr>
            <w:rStyle w:val="Hyperlink"/>
          </w:rPr>
          <w:t>https://www.20087.com/7/15/PuTongGangCaiHangYeXianZhuangJiQianJing.html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热点：钢材的种类和型号、普通钢材价格、钢材规格重量对照表、普通钢材密度、钢材价格今日报价表、印花钢材和普通钢材、钢材材质规格大全表、普通钢材Q235、q345和35钢有什么区别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5e1bf0b804f6e" w:history="1">
      <w:r>
        <w:rPr>
          <w:rStyle w:val="Hyperlink"/>
        </w:rPr>
        <w:t>2025-2031年中国普通钢材行业发展调研与市场前景分析报告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PuTongGangCaiHangYeXianZhuangJiQianJing.html" TargetMode="External" Id="Rb114bb8b2ab0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PuTongGangCaiHangYeXianZhuangJiQianJing.html" TargetMode="External" Id="Ra575e1bf0b80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2024-09-06T02:21:00Z</dcterms:created>
  <dcterms:modified xsi:type="dcterms:W3CDTF">2024-09-06T03:21:00Z</dcterms:modified>
  <dc:subject>2025-2031年中国普通钢材行业发展调研与市场前景分析报告</dc:subject>
  <dc:title>2025-2031年中国普通钢材行业发展调研与市场前景分析报告</dc:title>
  <cp:keywords>2025-2031年中国普通钢材行业发展调研与市场前景分析报告</cp:keywords>
  <dc:description>2025-2031年中国普通钢材行业发展调研与市场前景分析报告</dc:description>
</cp:coreProperties>
</file>