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382898d54c07" w:history="1">
              <w:r>
                <w:rPr>
                  <w:rStyle w:val="Hyperlink"/>
                </w:rPr>
                <w:t>2025-2031年中国金刚线市场深度调查研究与发展前景分析报告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382898d54c07" w:history="1">
              <w:r>
                <w:rPr>
                  <w:rStyle w:val="Hyperlink"/>
                </w:rPr>
                <w:t>2025-2031年中国金刚线市场深度调查研究与发展前景分析报告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8382898d54c07" w:history="1">
                <w:r>
                  <w:rPr>
                    <w:rStyle w:val="Hyperlink"/>
                  </w:rPr>
                  <w:t>https://www.20087.com/7/85/JinGangXianShiChangQianJingFenXi.html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是光伏行业硅片切割的关键材料，近年来随着全球光伏市场的蓬勃发展而迅速成长。随着单晶硅片的市场需求增加，金刚线切割技术因其高效率、低损耗的特点而成为主流。目前，金刚线的直径持续减小，切割精度和效率不断提升，有效降低了硅片的生产成本。然而，市场竞争激烈，技术迭代迅速，以及原材料价格波动，是金刚线行业面临的挑战。</w:t>
      </w:r>
      <w:r>
        <w:rPr>
          <w:rFonts w:hint="eastAsia"/>
        </w:rPr>
        <w:br/>
      </w:r>
      <w:r>
        <w:rPr>
          <w:rFonts w:hint="eastAsia"/>
        </w:rPr>
        <w:t>　　未来，金刚线行业的发展将更加注重技术创新和成本控制。一方面，通过研发更细、更韧的金刚线，进一步提高切割效率和硅片良率，降低单片硅片的切割成本。另一方面，加强与上游原材料供应商的合作，确保供应链的稳定性和成本优势。此外，金刚线行业将探索多元化应用，如半导体材料切割和硬脆材料加工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382898d54c07" w:history="1">
        <w:r>
          <w:rPr>
            <w:rStyle w:val="Hyperlink"/>
          </w:rPr>
          <w:t>2025-2031年中国金刚线市场深度调查研究与发展前景分析报告</w:t>
        </w:r>
      </w:hyperlink>
      <w:r>
        <w:rPr>
          <w:rFonts w:hint="eastAsia"/>
        </w:rPr>
        <w:t>》系统分析了金刚线行业的市场规模、需求动态及价格趋势，并深入探讨了金刚线产业链结构的变化与发展。报告详细解读了金刚线行业现状，科学预测了未来市场前景与发展趋势，同时对金刚线细分市场的竞争格局进行了全面评估，重点关注领先企业的竞争实力、市场集中度及品牌影响力。结合金刚线技术现状与未来方向，报告揭示了金刚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金刚线行业发展概述</w:t>
      </w:r>
      <w:r>
        <w:rPr>
          <w:rFonts w:hint="eastAsia"/>
        </w:rPr>
        <w:br/>
      </w:r>
      <w:r>
        <w:rPr>
          <w:rFonts w:hint="eastAsia"/>
        </w:rPr>
        <w:t>　　第一节 金刚线行业定义及分类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金刚线行业特征分析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二、金刚线行业在国民经济中的地位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金刚线行业产业链分析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金刚线行业技术现状与趋势</w:t>
      </w:r>
      <w:r>
        <w:rPr>
          <w:rFonts w:hint="eastAsia"/>
        </w:rPr>
        <w:br/>
      </w:r>
      <w:r>
        <w:rPr>
          <w:rFonts w:hint="eastAsia"/>
        </w:rPr>
        <w:t>　　第一节 金刚线材料与外延技术现状及趋势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第二节 金刚线工艺现状及趋势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全球金刚线行业发展分析</w:t>
      </w:r>
      <w:r>
        <w:rPr>
          <w:rFonts w:hint="eastAsia"/>
        </w:rPr>
        <w:br/>
      </w:r>
      <w:r>
        <w:rPr>
          <w:rFonts w:hint="eastAsia"/>
        </w:rPr>
        <w:t>　　第一节 全球金刚线行业特点分析</w:t>
      </w:r>
      <w:r>
        <w:rPr>
          <w:rFonts w:hint="eastAsia"/>
        </w:rPr>
        <w:br/>
      </w:r>
      <w:r>
        <w:rPr>
          <w:rFonts w:hint="eastAsia"/>
        </w:rPr>
        <w:t>　　第二节 全球金刚线行业规模分析</w:t>
      </w:r>
      <w:r>
        <w:rPr>
          <w:rFonts w:hint="eastAsia"/>
        </w:rPr>
        <w:br/>
      </w:r>
      <w:r>
        <w:rPr>
          <w:rFonts w:hint="eastAsia"/>
        </w:rPr>
        <w:t>　　第三节 国外金刚线典型企业分析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我国金刚线行业发展分析</w:t>
      </w:r>
      <w:r>
        <w:rPr>
          <w:rFonts w:hint="eastAsia"/>
        </w:rPr>
        <w:br/>
      </w:r>
      <w:r>
        <w:rPr>
          <w:rFonts w:hint="eastAsia"/>
        </w:rPr>
        <w:t>　　第一节 我国金刚线行业发展状况分析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一、我国金刚线行业发展阶段</w:t>
      </w:r>
      <w:r>
        <w:rPr>
          <w:rFonts w:hint="eastAsia"/>
        </w:rPr>
        <w:br/>
      </w:r>
      <w:r>
        <w:rPr>
          <w:rFonts w:hint="eastAsia"/>
        </w:rPr>
        <w:t>　　　　二、我国金刚线行业发展总体概况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三、我国金刚线行业发展特点分析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四、我国金刚线行业商业模式分析</w:t>
      </w:r>
      <w:r>
        <w:rPr>
          <w:rFonts w:hint="eastAsia"/>
        </w:rPr>
        <w:br/>
      </w:r>
      <w:r>
        <w:rPr>
          <w:rFonts w:hint="eastAsia"/>
        </w:rPr>
        <w:t>　　第二节 我国金刚线行业市场供需状况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一、2020-2025年我国金刚线行业市场供给分析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二、2020-2025年我国金刚线行业市场需求分析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三、2020-2025年我国金刚线行业产品价格分析</w:t>
      </w:r>
      <w:r>
        <w:rPr>
          <w:rFonts w:hint="eastAsia"/>
        </w:rPr>
        <w:br/>
      </w:r>
      <w:r>
        <w:rPr>
          <w:rFonts w:hint="eastAsia"/>
        </w:rPr>
        <w:t>　　第三节 我国金刚线市场价格走势分析</w:t>
      </w:r>
      <w:r>
        <w:rPr>
          <w:rFonts w:hint="eastAsia"/>
        </w:rPr>
        <w:br/>
      </w:r>
      <w:r>
        <w:rPr>
          <w:rFonts w:hint="eastAsia"/>
        </w:rPr>
        <w:t>　　　　一、金刚线市场定价机制组成</w:t>
      </w:r>
      <w:r>
        <w:rPr>
          <w:rFonts w:hint="eastAsia"/>
        </w:rPr>
        <w:br/>
      </w:r>
      <w:r>
        <w:rPr>
          <w:rFonts w:hint="eastAsia"/>
        </w:rPr>
        <w:t>　　　　二、金刚线市场价格影响因素</w:t>
      </w:r>
      <w:r>
        <w:rPr>
          <w:rFonts w:hint="eastAsia"/>
        </w:rPr>
        <w:br/>
      </w:r>
      <w:r>
        <w:rPr>
          <w:rFonts w:hint="eastAsia"/>
        </w:rPr>
        <w:t>　　　　三、金刚线产品价格走势分析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我国金刚线行业发展分析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2025年中国金刚线行业发展状况</w:t>
      </w:r>
      <w:r>
        <w:rPr>
          <w:rFonts w:hint="eastAsia"/>
        </w:rPr>
        <w:br/>
      </w:r>
      <w:r>
        <w:rPr>
          <w:rFonts w:hint="eastAsia"/>
        </w:rPr>
        <w:t>　　　　一、2025年金刚线行业发展状况分析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二、2025年中国金刚线行业发展动态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三、2025年我国金刚线行业发展热点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四、2025年我国金刚线行业存在的问题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2025年中国金刚线行业市场供需状况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一、2020-2025年中国金刚线行业供给分析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二、2020-2025年中国金刚线行业市场需求分析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三、中国金刚线行业产品价格分析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1、中国金刚线行业产品价格分析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四、2020-2025年中国金刚线行业市场规模分析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金刚线行业竞争格局分析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中国金刚线企业数量分析</w:t>
      </w:r>
      <w:r>
        <w:rPr>
          <w:rFonts w:hint="eastAsia"/>
        </w:rPr>
        <w:br/>
      </w:r>
      <w:r>
        <w:rPr>
          <w:rFonts w:hint="eastAsia"/>
        </w:rPr>
        <w:t>　　第二节 中国金刚线产业基地分析</w:t>
      </w:r>
      <w:r>
        <w:rPr>
          <w:rFonts w:hint="eastAsia"/>
        </w:rPr>
        <w:br/>
      </w:r>
      <w:r>
        <w:rPr>
          <w:rFonts w:hint="eastAsia"/>
        </w:rPr>
        <w:t>　　　　一、中国金刚线产业基地进入时间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二、中国金刚线产业基地区域分布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三、中国金刚线产业基地资金来源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四、台企在中国金刚线领域投资分析</w:t>
      </w:r>
      <w:r>
        <w:rPr>
          <w:rFonts w:hint="eastAsia"/>
        </w:rPr>
        <w:br/>
      </w:r>
      <w:r>
        <w:rPr>
          <w:rFonts w:hint="eastAsia"/>
        </w:rPr>
        <w:t>　　第三节 中国金刚线行业竞争格局分析</w:t>
      </w:r>
      <w:r>
        <w:rPr>
          <w:rFonts w:hint="eastAsia"/>
        </w:rPr>
        <w:br/>
      </w:r>
      <w:r>
        <w:rPr>
          <w:rFonts w:hint="eastAsia"/>
        </w:rPr>
        <w:t>　　第四节 中国金刚线行业竞争趋势分析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金刚线行业上下游产业分析</w:t>
      </w:r>
      <w:r>
        <w:rPr>
          <w:rFonts w:hint="eastAsia"/>
        </w:rPr>
        <w:br/>
      </w:r>
      <w:r>
        <w:rPr>
          <w:rFonts w:hint="eastAsia"/>
        </w:rPr>
        <w:t>　　第一节 金刚线产业结构分析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四、行业竞争状况及其对金刚线行业的意义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硅片是金刚线的直接下游，按照每瓦太阳能光伏硅片切割需要耗用金刚石线约0.5-0.6米测算，耗线量约为4380-5260万公里，月需求在365-438万公里。</w:t>
      </w:r>
      <w:r>
        <w:rPr>
          <w:rFonts w:hint="eastAsia"/>
        </w:rPr>
        <w:br/>
      </w:r>
      <w:r>
        <w:rPr>
          <w:rFonts w:hint="eastAsia"/>
        </w:rPr>
        <w:t>　　预计金刚线切多晶硅将全面普及。按照16年底和17年底的产能平均计算，国内的硅片产能约为116GW，实际硅片产量为87.6GW，估算出产量/产能比例约为75%。按照目前国内厂商的扩产计划，预计国内单多晶硅片平均产能合计约160GW，按照75%比例粗算，产量预计达到120GW，对应金刚线需求为6000万公里/年。而仅考虑17年底的产能136GW，产量也可达100GW，对应金刚线需求5000万公里/年。这也与金刚线行业的普遍预期一致。</w:t>
      </w:r>
      <w:r>
        <w:rPr>
          <w:rFonts w:hint="eastAsia"/>
        </w:rPr>
        <w:br/>
      </w:r>
      <w:r>
        <w:rPr>
          <w:rFonts w:hint="eastAsia"/>
        </w:rPr>
        <w:t>　　国内硅片产能测算表（单位：GW）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四、行业新动态及其对金刚线行业的影响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五、行业竞争状况及其对金刚线行业的意义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中国金刚线行业主要企业调研分析</w:t>
      </w:r>
      <w:r>
        <w:rPr>
          <w:rFonts w:hint="eastAsia"/>
        </w:rPr>
        <w:br/>
      </w:r>
      <w:r>
        <w:rPr>
          <w:rFonts w:hint="eastAsia"/>
        </w:rPr>
        <w:t>　　第一节 杨凌美畅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三超新材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东尼电子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岱勒新材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金刚线行业发展趋势分析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2025-2031年我国金刚线行业趋势分析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一、2025-2031年我国金刚线行业发展趋势分析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二、2025-2031年我国金刚线行业市场发展空间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三、2025-2031年我国金刚线行业政策趋向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四、2025-2031年我国金刚线行业价格走势分析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六、2025-2031年金刚线市场规模预测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2025-2031年中国金刚线的投资风险与投资建议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2025-2031年中国金刚线制造行业的投资风险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2025-2031年中国金刚线制造行业的投资建议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一、中国金刚线制造行业的重点投资区域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二、中国金刚线制造行业的重点投资产品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2025-2031年中国金刚线项目投资可行性分析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金刚线行业研究结论及建议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 金刚线行业发展建议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金刚线行业生命周期</w:t>
      </w:r>
      <w:r>
        <w:rPr>
          <w:rFonts w:hint="eastAsia"/>
        </w:rPr>
        <w:br/>
      </w:r>
      <w:r>
        <w:rPr>
          <w:rFonts w:hint="eastAsia"/>
        </w:rPr>
        <w:t>　　图表 金刚线行业产业链结构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2025-2031年我国金刚线行业供给预测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2025-2031年我国金刚线行业总资产预测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382898d54c07" w:history="1">
        <w:r>
          <w:rPr>
            <w:rStyle w:val="Hyperlink"/>
          </w:rPr>
          <w:t>2025-2031年中国金刚线市场深度调查研究与发展前景分析报告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8382898d54c07" w:history="1">
        <w:r>
          <w:rPr>
            <w:rStyle w:val="Hyperlink"/>
          </w:rPr>
          <w:t>https://www.20087.com/7/85/JinGangXianShiChangQianJingFenXi.html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热点：金刚结怎么打、金刚线多线切割机、金刚结图解、金刚线切割、金刚结编法视频、金刚线市场前景、九乘金刚结、金刚线生产工艺流程、金刚电影深度解析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1daf317f4c9b" w:history="1">
      <w:r>
        <w:rPr>
          <w:rStyle w:val="Hyperlink"/>
        </w:rPr>
        <w:t>2025-2031年中国金刚线市场深度调查研究与发展前景分析报告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nGangXianShiChangQianJingFenXi.html" TargetMode="External" Id="Rc488382898d5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nGangXianShiChangQianJingFenXi.html" TargetMode="External" Id="R488e1daf317f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2025-01-30T02:48:00Z</dcterms:created>
  <dcterms:modified xsi:type="dcterms:W3CDTF">2025-01-30T03:48:00Z</dcterms:modified>
  <dc:subject>2025-2031年中国金刚线市场深度调查研究与发展前景分析报告</dc:subject>
  <dc:title>2025-2031年中国金刚线市场深度调查研究与发展前景分析报告</dc:title>
  <cp:keywords>2025-2031年中国金刚线市场深度调查研究与发展前景分析报告</cp:keywords>
  <dc:description>2025-2031年中国金刚线市场深度调查研究与发展前景分析报告</dc:description>
</cp:coreProperties>
</file>