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adb7a14cf4ce4" w:history="1">
              <w:r>
                <w:rPr>
                  <w:rStyle w:val="Hyperlink"/>
                </w:rPr>
                <w:t>2026-2032年全球与中国针状焦行业研究分析及前景趋势预测报告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adb7a14cf4ce4" w:history="1">
              <w:r>
                <w:rPr>
                  <w:rStyle w:val="Hyperlink"/>
                </w:rPr>
                <w:t>2026-2032年全球与中国针状焦行业研究分析及前景趋势预测报告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adb7a14cf4ce4" w:history="1">
                <w:r>
                  <w:rPr>
                    <w:rStyle w:val="Hyperlink"/>
                  </w:rPr>
                  <w:t>https://www.20087.com/8/65/ZhenZhuangJiaoDeXianZhuangYuFaZhanQianJing.html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状焦是一种高度石墨化的优质炭素原料，主要用作超高功率石墨电极的核心骨料，支撑电弧炉炼钢及锂离子电池负极材料前驱体生产。其生产工艺以延迟焦化结合高温煅烧为主，原料来源分为油系（催化裂化渣油）与煤系（煤焦油沥青），其中油系针状焦因杂质含量低、石墨化性能优而更受高端市场青睐。行业技术壁垒集中于原料预处理、焦化反应精准控温及煅后焦真密度提升等环节。然而，针状焦产业受上游炼厂与焦化厂产能布局制约，高品质原料供应不稳定；同时，煅烧过程高能耗、高排放特征与“双碳”目标形成张力。此外，负极材料厂商对针状焦的粒度分布、比表面积及首次效率要求日益严苛，倒逼供应商加强过程控制与检测能力。</w:t>
      </w:r>
      <w:r>
        <w:rPr>
          <w:rFonts w:hint="eastAsia"/>
        </w:rPr>
        <w:br/>
      </w:r>
      <w:r>
        <w:rPr>
          <w:rFonts w:hint="eastAsia"/>
        </w:rPr>
        <w:t>　　未来，针状焦将沿着高纯化、低碳化与应用场景拓展路径深化发展。生物基沥青或废塑料热解油作为替代原料的探索，有望降低对化石资源依赖并减少碳足迹。生产工艺方面，余热回收、电煅烧及绿电供能将显著改善环境绩效。在应用端，随着快充动力电池对负极倍率性能要求提升，定制化针状焦（如表面包覆、孔隙调控）将成为研发重点。循环经济维度，废旧石墨电极与电池负极的回收再生技术若取得突破，或将部分缓解原生针状焦需求压力。政策层面，碳关税机制可能促使出口导向型企业加速绿色认证。长远看，针状焦虽为中间材料，但在绿色钢铁与先进储能产业链中仍将占据不可替代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adb7a14cf4ce4" w:history="1">
        <w:r>
          <w:rPr>
            <w:rStyle w:val="Hyperlink"/>
          </w:rPr>
          <w:t>2026-2032年全球与中国针状焦行业研究分析及前景趋势预测报告</w:t>
        </w:r>
      </w:hyperlink>
      <w:r>
        <w:rPr>
          <w:rFonts w:hint="eastAsia"/>
        </w:rPr>
        <w:t>》依托国家统计局、相关行业协会及科研单位提供的权威数据，全面分析了针状焦行业发展环境、产业链结构、市场供需状况及价格变化，重点研究了针状焦行业内主要企业的经营现状。报告对针状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按产品类型细分，全球针状焦市场规模2021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石油基</w:t>
      </w:r>
      <w:r>
        <w:rPr>
          <w:rFonts w:hint="eastAsia"/>
        </w:rPr>
        <w:br/>
      </w:r>
      <w:r>
        <w:rPr>
          <w:rFonts w:hint="eastAsia"/>
        </w:rPr>
        <w:t>　　　　1.3.3 煤基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按应用细分，全球针状焦市场规模2021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石墨电极</w:t>
      </w:r>
      <w:r>
        <w:rPr>
          <w:rFonts w:hint="eastAsia"/>
        </w:rPr>
        <w:br/>
      </w:r>
      <w:r>
        <w:rPr>
          <w:rFonts w:hint="eastAsia"/>
        </w:rPr>
        <w:t>　　　　1.4.3 特殊碳材料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针状焦行业发展总体概况</w:t>
      </w:r>
      <w:r>
        <w:rPr>
          <w:rFonts w:hint="eastAsia"/>
        </w:rPr>
        <w:br/>
      </w:r>
      <w:r>
        <w:rPr>
          <w:rFonts w:hint="eastAsia"/>
        </w:rPr>
        <w:t>　　　　1.5.2 针状焦行业发展主要特点</w:t>
      </w:r>
      <w:r>
        <w:rPr>
          <w:rFonts w:hint="eastAsia"/>
        </w:rPr>
        <w:br/>
      </w:r>
      <w:r>
        <w:rPr>
          <w:rFonts w:hint="eastAsia"/>
        </w:rPr>
        <w:t>　　　　1.5.3 针状焦行业发展影响因素</w:t>
      </w:r>
      <w:r>
        <w:rPr>
          <w:rFonts w:hint="eastAsia"/>
        </w:rPr>
        <w:br/>
      </w:r>
      <w:r>
        <w:rPr>
          <w:rFonts w:hint="eastAsia"/>
        </w:rPr>
        <w:t>　　　　1.5.3 .1 针状焦有利因素</w:t>
      </w:r>
      <w:r>
        <w:rPr>
          <w:rFonts w:hint="eastAsia"/>
        </w:rPr>
        <w:br/>
      </w:r>
      <w:r>
        <w:rPr>
          <w:rFonts w:hint="eastAsia"/>
        </w:rPr>
        <w:t>　　　　1.5.3 .2 针状焦不利因素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全球市场，近三年针状焦主要企业占有率及排名（按销量）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针状焦主要企业在国际市场占有率（按销量，2023-2026）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2025年针状焦主要企业在国际市场排名（按销量）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全球市场主要企业针状焦销量（2023-2026）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全球市场，近三年针状焦主要企业占有率及排名（按收入）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针状焦主要企业在国际市场占有率（按收入，2023-2026）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2025年针状焦主要企业在国际市场排名（按收入）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全球市场主要企业针状焦销售收入（2023-2026）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全球市场主要企业针状焦销售价格（2023-2026）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中国市场，近三年针状焦主要企业占有率及排名（按销量）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针状焦主要企业在中国市场占有率（按销量，2023-2026）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2025年针状焦主要企业在中国市场排名（按销量）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中国市场主要企业针状焦销量（2023-2026）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中国市场，近三年针状焦主要企业占有率及排名（按收入）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针状焦主要企业在中国市场占有率（按收入，2023-2026）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2025年针状焦主要企业在中国市场排名（按收入）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中国市场主要企业针状焦销售收入（2023-2026）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全球主要厂商针状焦总部及产地分布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全球主要厂商成立时间及针状焦商业化日期</w:t>
      </w:r>
      <w:r>
        <w:rPr>
          <w:rFonts w:hint="eastAsia"/>
        </w:rPr>
        <w:br/>
      </w:r>
      <w:r>
        <w:rPr>
          <w:rFonts w:hint="eastAsia"/>
        </w:rPr>
        <w:t>　　2.8 全球主要厂商针状焦产品类型及应用</w:t>
      </w:r>
      <w:r>
        <w:rPr>
          <w:rFonts w:hint="eastAsia"/>
        </w:rPr>
        <w:br/>
      </w:r>
      <w:r>
        <w:rPr>
          <w:rFonts w:hint="eastAsia"/>
        </w:rPr>
        <w:t>　　2.9 针状焦行业集中度、竞争程度分析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针状焦行业集中度分析：2025年全球Top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全球针状焦第一梯队、第二梯队和第三梯队生产商（品牌）及市场份额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全球针状焦总体规模分析</w:t>
      </w:r>
      <w:r>
        <w:rPr>
          <w:rFonts w:hint="eastAsia"/>
        </w:rPr>
        <w:br/>
      </w:r>
      <w:r>
        <w:rPr>
          <w:rFonts w:hint="eastAsia"/>
        </w:rPr>
        <w:t>　　3.1 全球针状焦供需现状及预测（2021-2032）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全球针状焦产能、产量、产能利用率及发展趋势（2021-2032）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全球针状焦产量、需求量及发展趋势（2021-2032）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全球主要地区针状焦产量及发展趋势（2021-2032）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全球主要地区针状焦产量（2021-2026）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全球主要地区针状焦产量（2027-2032）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全球主要地区针状焦产量市场份额（2021-2032）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中国针状焦供需现状及预测（2021-2032）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中国针状焦产能、产量、产能利用率及发展趋势（2021-2032）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中国针状焦产量、市场需求量及发展趋势（2021-2032）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中国市场针状焦进出口（2021-2032）</w:t>
      </w:r>
      <w:r>
        <w:rPr>
          <w:rFonts w:hint="eastAsia"/>
        </w:rPr>
        <w:br/>
      </w:r>
      <w:r>
        <w:rPr>
          <w:rFonts w:hint="eastAsia"/>
        </w:rPr>
        <w:t>　　3.4 全球针状焦销量及销售额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全球市场针状焦销售额（2021-2032）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全球市场针状焦销量（2021-2032）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全球市场针状焦价格趋势（2021-2032）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全球针状焦主要地区分析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全球主要地区针状焦市场规模分析：2021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全球主要地区针状焦销售收入及市场份额（2021-2026）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全球主要地区针状焦销售收入预测（2027-2032）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全球主要地区针状焦销量分析：2021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全球主要地区针状焦销量及市场份额（2021-2026）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全球主要地区针状焦销量及市场份额预测（2027-2032）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北美市场针状焦销量、收入及增长率（2021-2032）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欧洲市场针状焦销量、收入及增长率（2021-2032）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中国市场针状焦销量、收入及增长率（2021-2032）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日本市场针状焦销量、收入及增长率（2021-2032）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东南亚市场针状焦销量、收入及增长率（2021-2032）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印度市场针状焦销量、收入及增长率（2021-2032）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南美市场针状焦销量、收入及增长率（2021-2032）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中东市场针状焦销量、收入及增长率（2021-2032）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针状焦销量、收入、价格及毛利率（2021-2026）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不同产品类型针状焦分析</w:t>
      </w:r>
      <w:r>
        <w:rPr>
          <w:rFonts w:hint="eastAsia"/>
        </w:rPr>
        <w:br/>
      </w:r>
      <w:r>
        <w:rPr>
          <w:rFonts w:hint="eastAsia"/>
        </w:rPr>
        <w:t>　　6.1 全球不同产品类型针状焦销量（2021-2032）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全球不同产品类型针状焦销量及市场份额（2021-2026）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全球不同产品类型针状焦销量预测（2027-2032）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全球不同产品类型针状焦收入（2021-2032）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全球不同产品类型针状焦收入及市场份额（2021-2026）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全球不同产品类型针状焦收入预测（2027-2032）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全球不同产品类型针状焦价格走势（2021-2032）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中国不同产品类型针状焦销量（2021-2032）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中国不同产品类型针状焦销量及市场份额（2021-2026）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中国不同产品类型针状焦销量预测（2027-2032）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中国不同产品类型针状焦收入（2021-2032）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中国不同产品类型针状焦收入及市场份额（2021-2026）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中国不同产品类型针状焦收入预测（2027-2032）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不同应用针状焦分析</w:t>
      </w:r>
      <w:r>
        <w:rPr>
          <w:rFonts w:hint="eastAsia"/>
        </w:rPr>
        <w:br/>
      </w:r>
      <w:r>
        <w:rPr>
          <w:rFonts w:hint="eastAsia"/>
        </w:rPr>
        <w:t>　　7.1 全球不同应用针状焦销量（2021-2032）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全球不同应用针状焦销量及市场份额（2021-2026）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全球不同应用针状焦销量预测（2027-2032）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全球不同应用针状焦收入（2021-2032）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全球不同应用针状焦收入及市场份额（2021-2026）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全球不同应用针状焦收入预测（2027-2032）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全球不同应用针状焦价格走势（2021-2032）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中国不同应用针状焦销量（2021-2032）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中国不同应用针状焦销量及市场份额（2021-2026）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中国不同应用针状焦销量预测（2027-2032）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中国不同应用针状焦收入（2021-2032）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中国不同应用针状焦收入及市场份额（2021-2026）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中国不同应用针状焦收入预测（2027-2032）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针状焦行业发展趋势</w:t>
      </w:r>
      <w:r>
        <w:rPr>
          <w:rFonts w:hint="eastAsia"/>
        </w:rPr>
        <w:br/>
      </w:r>
      <w:r>
        <w:rPr>
          <w:rFonts w:hint="eastAsia"/>
        </w:rPr>
        <w:t>　　8.2 针状焦行业主要驱动因素</w:t>
      </w:r>
      <w:r>
        <w:rPr>
          <w:rFonts w:hint="eastAsia"/>
        </w:rPr>
        <w:br/>
      </w:r>
      <w:r>
        <w:rPr>
          <w:rFonts w:hint="eastAsia"/>
        </w:rPr>
        <w:t>　　8.3 针状焦中国企业SWOT分析</w:t>
      </w:r>
      <w:r>
        <w:rPr>
          <w:rFonts w:hint="eastAsia"/>
        </w:rPr>
        <w:br/>
      </w:r>
      <w:r>
        <w:rPr>
          <w:rFonts w:hint="eastAsia"/>
        </w:rPr>
        <w:t>　　8.4 中国针状焦行业政策环境分析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针状焦行业产业链简介</w:t>
      </w:r>
      <w:r>
        <w:rPr>
          <w:rFonts w:hint="eastAsia"/>
        </w:rPr>
        <w:br/>
      </w:r>
      <w:r>
        <w:rPr>
          <w:rFonts w:hint="eastAsia"/>
        </w:rPr>
        <w:t>　　　　9.1.1 针状焦行业供应链分析</w:t>
      </w:r>
      <w:r>
        <w:rPr>
          <w:rFonts w:hint="eastAsia"/>
        </w:rPr>
        <w:br/>
      </w:r>
      <w:r>
        <w:rPr>
          <w:rFonts w:hint="eastAsia"/>
        </w:rPr>
        <w:t>　　　　9.1.2 针状焦主要原料及供应情况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针状焦行业采购模式</w:t>
      </w:r>
      <w:r>
        <w:rPr>
          <w:rFonts w:hint="eastAsia"/>
        </w:rPr>
        <w:br/>
      </w:r>
      <w:r>
        <w:rPr>
          <w:rFonts w:hint="eastAsia"/>
        </w:rPr>
        <w:t>　　9.3 针状焦行业生产模式</w:t>
      </w:r>
      <w:r>
        <w:rPr>
          <w:rFonts w:hint="eastAsia"/>
        </w:rPr>
        <w:br/>
      </w:r>
      <w:r>
        <w:rPr>
          <w:rFonts w:hint="eastAsia"/>
        </w:rPr>
        <w:t>　　9.4 针状焦行业销售模式及销售渠道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按产品类型细分，全球针状焦市场规模2021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按应用细分，全球针状焦市场规模（CAGR）2021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针状焦行业发展主要特点</w:t>
      </w:r>
      <w:r>
        <w:rPr>
          <w:rFonts w:hint="eastAsia"/>
        </w:rPr>
        <w:br/>
      </w:r>
      <w:r>
        <w:rPr>
          <w:rFonts w:hint="eastAsia"/>
        </w:rPr>
        <w:t>　　表 4： 针状焦行业发展有利因素分析</w:t>
      </w:r>
      <w:r>
        <w:rPr>
          <w:rFonts w:hint="eastAsia"/>
        </w:rPr>
        <w:br/>
      </w:r>
      <w:r>
        <w:rPr>
          <w:rFonts w:hint="eastAsia"/>
        </w:rPr>
        <w:t>　　表 5： 针状焦行业发展不利因素分析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进入针状焦行业壁垒</w:t>
      </w:r>
      <w:r>
        <w:rPr>
          <w:rFonts w:hint="eastAsia"/>
        </w:rPr>
        <w:br/>
      </w:r>
      <w:r>
        <w:rPr>
          <w:rFonts w:hint="eastAsia"/>
        </w:rPr>
        <w:t>　　表 7： 针状焦主要企业在国际市场占有率（按销量，2023-2026）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2025年针状焦主要企业在国际市场排名（按销量）&amp;（千吨）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全球市场主要企业针状焦销量（2023-2026）&amp;（千吨）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针状焦主要企业在国际市场占有率（按收入，2023-2026）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2025年针状焦主要企业在国际市场排名（按收入）&amp;（万元）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全球市场主要企业针状焦销售收入（2023-2026）&amp;（万元）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全球市场主要企业针状焦销售价格（2023-2026）&amp;（元/吨）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针状焦主要企业在中国市场占有率（按销量，2023-2026）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2025年针状焦主要企业在中国市场排名（按销量）&amp;（千吨）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中国市场主要企业针状焦销量（2023-2026）&amp;（千吨）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针状焦主要企业在中国市场占有率（按收入，2023-2026）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2025年针状焦主要企业在中国市场排名（按收入）&amp;（万元）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中国市场主要企业针状焦销售收入（2023-2026）&amp;（万元）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全球主要厂商针状焦总部及产地分布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全球主要厂商成立时间及针状焦商业化日期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全球主要厂商针状焦产品类型及应用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2025年全球针状焦主要厂商市场地位（第一梯队、第二梯队和第三梯队）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全球针状焦市场投资、并购等现状分析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全球主要地区针状焦产量增速（CAGR）：（2021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全球主要地区针状焦产量（2021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全球主要地区针状焦产量（2021-2026）&amp;（千吨）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全球主要地区针状焦产量（2027-2032）&amp;（千吨）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全球主要地区针状焦产量市场份额（2021-2026）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全球主要地区针状焦产量市场份额（2027-2032）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中国市场针状焦产量、销量、进出口（2021-2026）&amp;（千吨）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中国市场针状焦产量、销量、进出口预测（2027-2032）&amp;（千吨）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全球主要地区针状焦销售收入增速：（2021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全球主要地区针状焦销售收入（2021-2026）&amp;（万元）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全球主要地区针状焦销售收入市场份额（2021-2026）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全球主要地区针状焦收入（2027-2032）&amp;（万元）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全球主要地区针状焦收入市场份额（2027-2032）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全球主要地区针状焦销量（千吨）：2021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全球主要地区针状焦销量（2021-2026）&amp;（千吨）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全球主要地区针状焦销量市场份额（2021-2026）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全球主要地区针状焦销量（2027-2032）&amp;（千吨）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全球主要地区针状焦销量份额（2027-2032）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针状焦销量（千吨）、收入（万元）、价格（元/吨）及毛利率（2021-2026）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全球不同产品类型针状焦销量（2021-2026）&amp;（千吨）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全球不同产品类型针状焦销量市场份额（2021-2026）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全球不同产品类型针状焦销量预测（2027-2032）&amp;（千吨）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全球市场不同产品类型针状焦销量市场份额预测（2027-2032）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全球不同产品类型针状焦收入（2021-2026）&amp;（万元）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全球不同产品类型针状焦收入市场份额（2021-2026）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全球不同产品类型针状焦收入预测（2027-2032）&amp;（万元）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全球不同产品类型针状焦收入市场份额预测（2027-2032）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中国不同产品类型针状焦销量（2021-2026）&amp;（千吨）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中国不同产品类型针状焦销量市场份额（2021-2026）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中国不同产品类型针状焦销量预测（2027-2032）&amp;（千吨）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全球市场不同产品类型针状焦销量市场份额预测（2027-2032）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中国不同产品类型针状焦收入（2021-2026）&amp;（万元）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中国不同产品类型针状焦收入市场份额（2021-2026）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中国不同产品类型针状焦收入预测（2027-2032）&amp;（万元）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中国不同产品类型针状焦收入市场份额预测（2027-2032）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全球不同应用针状焦销量（2021-2026）&amp;（千吨）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全球不同应用针状焦销量市场份额（2021-2026）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全球不同应用针状焦销量预测（2027-2032）&amp;（千吨）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全球市场不同应用针状焦销量市场份额预测（2027-2032）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全球不同应用针状焦收入（2021-2026）&amp;（万元）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全球不同应用针状焦收入市场份额（2021-2026）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全球不同应用针状焦收入预测（2027-2032）&amp;（万元）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全球不同应用针状焦收入市场份额预测（2027-2032）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中国不同应用针状焦销量（2021-2026）&amp;（千吨）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中国不同应用针状焦销量市场份额（2021-2026）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中国不同应用针状焦销量预测（2027-2032）&amp;（千吨）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中国市场不同应用针状焦销量市场份额预测（2027-2032）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中国不同应用针状焦收入（2021-2026）&amp;（万元）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中国不同应用针状焦收入市场份额（2021-2026）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中国不同应用针状焦收入预测（2027-2032）&amp;（万元）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中国不同应用针状焦收入市场份额预测（2027-2032）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针状焦行业发展趋势</w:t>
      </w:r>
      <w:r>
        <w:rPr>
          <w:rFonts w:hint="eastAsia"/>
        </w:rPr>
        <w:br/>
      </w:r>
      <w:r>
        <w:rPr>
          <w:rFonts w:hint="eastAsia"/>
        </w:rPr>
        <w:t>　　表 141： 针状焦行业主要驱动因素</w:t>
      </w:r>
      <w:r>
        <w:rPr>
          <w:rFonts w:hint="eastAsia"/>
        </w:rPr>
        <w:br/>
      </w:r>
      <w:r>
        <w:rPr>
          <w:rFonts w:hint="eastAsia"/>
        </w:rPr>
        <w:t>　　表 142： 针状焦行业供应链分析</w:t>
      </w:r>
      <w:r>
        <w:rPr>
          <w:rFonts w:hint="eastAsia"/>
        </w:rPr>
        <w:br/>
      </w:r>
      <w:r>
        <w:rPr>
          <w:rFonts w:hint="eastAsia"/>
        </w:rPr>
        <w:t>　　表 143： 针状焦上游原料供应商</w:t>
      </w:r>
      <w:r>
        <w:rPr>
          <w:rFonts w:hint="eastAsia"/>
        </w:rPr>
        <w:br/>
      </w:r>
      <w:r>
        <w:rPr>
          <w:rFonts w:hint="eastAsia"/>
        </w:rPr>
        <w:t>　　表 144： 针状焦主要地区不同应用客户分析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针状焦典型经销商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针状焦产品图片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全球不同产品类型针状焦销售额2021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全球不同产品类型针状焦市场份额2025 &amp; 2032</w:t>
      </w:r>
      <w:r>
        <w:rPr>
          <w:rFonts w:hint="eastAsia"/>
        </w:rPr>
        <w:br/>
      </w:r>
      <w:r>
        <w:rPr>
          <w:rFonts w:hint="eastAsia"/>
        </w:rPr>
        <w:t>　　图 4： 石油基产品图片</w:t>
      </w:r>
      <w:r>
        <w:rPr>
          <w:rFonts w:hint="eastAsia"/>
        </w:rPr>
        <w:br/>
      </w:r>
      <w:r>
        <w:rPr>
          <w:rFonts w:hint="eastAsia"/>
        </w:rPr>
        <w:t>　　图 5： 煤基产品图片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全球不同应用针状焦市场份额2025 &amp; 2032</w:t>
      </w:r>
      <w:r>
        <w:rPr>
          <w:rFonts w:hint="eastAsia"/>
        </w:rPr>
        <w:br/>
      </w:r>
      <w:r>
        <w:rPr>
          <w:rFonts w:hint="eastAsia"/>
        </w:rPr>
        <w:t>　　图 8： 石墨电极</w:t>
      </w:r>
      <w:r>
        <w:rPr>
          <w:rFonts w:hint="eastAsia"/>
        </w:rPr>
        <w:br/>
      </w:r>
      <w:r>
        <w:rPr>
          <w:rFonts w:hint="eastAsia"/>
        </w:rPr>
        <w:t>　　图 9： 特殊碳材料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2025年全球前五大生产商针状焦市场份额</w:t>
      </w:r>
      <w:r>
        <w:rPr>
          <w:rFonts w:hint="eastAsia"/>
        </w:rPr>
        <w:br/>
      </w:r>
      <w:r>
        <w:rPr>
          <w:rFonts w:hint="eastAsia"/>
        </w:rPr>
        <w:t>　　图 12： 2025年全球针状焦第一梯队、第二梯队和第三梯队厂商及市场份额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全球针状焦产能、产量、产能利用率及发展趋势（2021-2032）&amp;（千吨）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全球针状焦产量、需求量及发展趋势（2021-2032）&amp;（千吨）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全球主要地区针状焦产量市场份额（2021-2032）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中国针状焦产能、产量、产能利用率及发展趋势（2021-2032）&amp;（千吨）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中国针状焦产量、市场需求量及发展趋势（2021-2032）&amp;（千吨）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全球针状焦市场销售额及增长率：（2021-2032）&amp;（万元）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全球市场针状焦市场规模：2021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全球市场针状焦销量及增长率（2021-2032）&amp;（千吨）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全球市场针状焦价格趋势（2021-2032）&amp;（元/吨）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全球主要地区针状焦销售收入（2021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全球主要地区针状焦销售收入市场份额（2021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北美市场针状焦销量及增长率（2021-2032）&amp;（千吨）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北美市场针状焦收入及增长率（2021-2032）&amp;（万元）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欧洲市场针状焦销量及增长率（2021-2032）&amp;（千吨）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欧洲市场针状焦收入及增长率（2021-2032）&amp;（万元）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中国市场针状焦销量及增长率（2021-2032）&amp;（千吨）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中国市场针状焦收入及增长率（2021-2032）&amp;（万元）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日本市场针状焦销量及增长率（2021-2032）&amp;（千吨）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日本市场针状焦收入及增长率（2021-2032）&amp;（万元）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东南亚市场针状焦销量及增长率（2021-2032）&amp;（千吨）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东南亚市场针状焦收入及增长率（2021-2032）&amp;（万元）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印度市场针状焦销量及增长率（2021-2032）&amp;（千吨）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印度市场针状焦收入及增长率（2021-2032）&amp;（万元）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南美市场针状焦销量及增长率（2021-2032）&amp;（千吨）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南美市场针状焦收入及增长率（2021-2032）&amp;（万元）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中东市场针状焦销量及增长率（2021-2032）&amp;（千吨）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中东市场针状焦收入及增长率（2021-2032）&amp;（万元）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全球不同产品类型针状焦价格走势（2021-2032）&amp;（元/吨）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全球不同应用针状焦价格走势（2021-2032）&amp;（元/吨）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针状焦中国企业SWOT分析</w:t>
      </w:r>
      <w:r>
        <w:rPr>
          <w:rFonts w:hint="eastAsia"/>
        </w:rPr>
        <w:br/>
      </w:r>
      <w:r>
        <w:rPr>
          <w:rFonts w:hint="eastAsia"/>
        </w:rPr>
        <w:t>　　图 43： 针状焦产业链</w:t>
      </w:r>
      <w:r>
        <w:rPr>
          <w:rFonts w:hint="eastAsia"/>
        </w:rPr>
        <w:br/>
      </w:r>
      <w:r>
        <w:rPr>
          <w:rFonts w:hint="eastAsia"/>
        </w:rPr>
        <w:t>　　图 44： 针状焦行业采购模式分析</w:t>
      </w:r>
      <w:r>
        <w:rPr>
          <w:rFonts w:hint="eastAsia"/>
        </w:rPr>
        <w:br/>
      </w:r>
      <w:r>
        <w:rPr>
          <w:rFonts w:hint="eastAsia"/>
        </w:rPr>
        <w:t>　　图 45： 针状焦行业生产模式</w:t>
      </w:r>
      <w:r>
        <w:rPr>
          <w:rFonts w:hint="eastAsia"/>
        </w:rPr>
        <w:br/>
      </w:r>
      <w:r>
        <w:rPr>
          <w:rFonts w:hint="eastAsia"/>
        </w:rPr>
        <w:t>　　图 46： 针状焦行业销售模式分析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adb7a14cf4ce4" w:history="1">
        <w:r>
          <w:rPr>
            <w:rStyle w:val="Hyperlink"/>
          </w:rPr>
          <w:t>2026-2032年全球与中国针状焦行业研究分析及前景趋势预测报告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adb7a14cf4ce4" w:history="1">
        <w:r>
          <w:rPr>
            <w:rStyle w:val="Hyperlink"/>
          </w:rPr>
          <w:t>https://www.20087.com/8/65/ZhenZhuangJiaoDeXianZhuangYuFaZhanQianJing.html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热点：中国针状焦厂家排名、针状焦价格走势图、针状焦生产工艺、针状焦和石油焦的区别、针状焦和石油焦的区别、针状焦价格最新消息、针状焦主要是干啥的、针状焦原料、针状焦前景怎么样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5e9b082f14913" w:history="1">
      <w:r>
        <w:rPr>
          <w:rStyle w:val="Hyperlink"/>
        </w:rPr>
        <w:t>2026-2032年全球与中国针状焦行业研究分析及前景趋势预测报告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enZhuangJiaoDeXianZhuangYuFaZhanQianJing.html" TargetMode="External" Id="Re10adb7a14cf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enZhuangJiaoDeXianZhuangYuFaZhanQianJing.html" TargetMode="External" Id="Rf055e9b082f1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2025-12-29T04:12:37Z</dcterms:created>
  <dcterms:modified xsi:type="dcterms:W3CDTF">2025-12-29T05:12:37Z</dcterms:modified>
  <dc:subject>2026-2032年全球与中国针状焦行业研究分析及前景趋势预测报告</dc:subject>
  <dc:title>2026-2032年全球与中国针状焦行业研究分析及前景趋势预测报告</dc:title>
  <cp:keywords>2026-2032年全球与中国针状焦行业研究分析及前景趋势预测报告</cp:keywords>
  <dc:description>2026-2032年全球与中国针状焦行业研究分析及前景趋势预测报告</dc:description>
</cp:coreProperties>
</file>