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328e21a6446b4" w:history="1">
              <w:r>
                <w:rPr>
                  <w:rStyle w:val="Hyperlink"/>
                </w:rPr>
                <w:t>2026-2032年中国石墨烯新材料行业发展调研与行业前景分析报告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328e21a6446b4" w:history="1">
              <w:r>
                <w:rPr>
                  <w:rStyle w:val="Hyperlink"/>
                </w:rPr>
                <w:t>2026-2032年中国石墨烯新材料行业发展调研与行业前景分析报告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328e21a6446b4" w:history="1">
                <w:r>
                  <w:rPr>
                    <w:rStyle w:val="Hyperlink"/>
                  </w:rPr>
                  <w:t>https://www.20087.com/9/75/ShiMoXiXinCaiLiaoHangYeXianZhuangJiQianJing.html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作为战略性前沿新材料，凭借优异的导电、导热及高强度特性，被纳入国家工业核心基础材料范畴，在新能源、电子信息、节能环保及高端装备等领域展现出广阔的应用潜力。目前，国内石墨烯产业已形成覆盖原料制备、粉体与薄膜量产、改性加工及终端应用的完整产业链体系，整体产业化规模稳居全球前列。然而，行业供需呈现显著的结构性失衡特征：中低端通用石墨烯粉体产能充足，市场竞争趋于饱和且同质化严重；而高端高纯度、大面积薄膜材料及精准改性复合材料供给不足，难以匹配高端工业场景的精细化需求。在区域布局上，京津冀、长三角及华南等核心产业集聚区依托科研资源与产业配套优势，形成了差异化发展的格局。尽管行业整体市场化渗透率仍处于初级阶段，但随着国家“十五五”规划对前沿新材料的重点扶持，石墨烯产业正加速摆脱粗放式扩张，转向以技术创新与标准引领为核心的高质量发展模式。</w:t>
      </w:r>
      <w:r>
        <w:rPr>
          <w:rFonts w:hint="eastAsia"/>
        </w:rPr>
        <w:br/>
      </w:r>
      <w:r>
        <w:rPr>
          <w:rFonts w:hint="eastAsia"/>
        </w:rPr>
        <w:t>　　未来，石墨烯新材料行业将全面迈向标准化、场景化定制及高端应用突破的新阶段。市场调研网指出，随着细分品类技术标准、检测标准及应用标准的持续完善，行业将彻底告别无标准、乱定价的粗放发展状态，合规化与标准化成为市场准入的核心门槛。在应用层面，产业红利将集中释放至新能源储能、智能终端、高端装备及节能环保等细分领域，企业将聚焦推出定制化石墨烯复合材料，以提升产品适配性与附加值，替代传统材料并赋能下游产业升级。同时，高端制备设备与高精度改性技术的攻关将成为行业重点，以缩小与国际顶尖水平的差距。在政策与市场的双轮驱动下，低端产能将逐步被淘汰，具备核心技术、标准化能力及场景化落地优势的企业将主导市场，推动石墨烯从实验室走向大规模商业化应用，重塑新材料产业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9328e21a6446b4" w:history="1">
        <w:r>
          <w:rPr>
            <w:rStyle w:val="Hyperlink"/>
          </w:rPr>
          <w:t>2026-2032年中国石墨烯新材料行业发展调研与行业前景分析报告</w:t>
        </w:r>
      </w:hyperlink>
      <w:r>
        <w:rPr>
          <w:rFonts w:hint="eastAsia"/>
        </w:rPr>
        <w:t>》，2025年石墨烯新材料行业市场规模达 亿元，预计2032年市场规模将达 亿元，期间年均复合增长率（CAGR）达 %。报告基于详实数据，从市场规模、需求变化及价格动态等维度，全面解析了石墨烯新材料行业的现状与发展趋势，并对石墨烯新材料产业链各环节进行了系统性探讨。报告科学预测了石墨烯新材料行业未来发展方向，重点分析了石墨烯新材料技术现状及创新路径，同时聚焦石墨烯新材料重点企业的经营表现，评估了市场竞争格局、品牌影响力及市场集中度。通过对细分市场的深入研究及SWOT分析，报告揭示了石墨烯新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石墨烯新材料行业界定</w:t>
      </w:r>
      <w:r>
        <w:rPr>
          <w:rFonts w:hint="eastAsia"/>
        </w:rPr>
        <w:br/>
      </w:r>
      <w:r>
        <w:rPr>
          <w:rFonts w:hint="eastAsia"/>
        </w:rPr>
        <w:t>　　第一节 石墨烯新材料行业定义</w:t>
      </w:r>
      <w:r>
        <w:rPr>
          <w:rFonts w:hint="eastAsia"/>
        </w:rPr>
        <w:br/>
      </w:r>
      <w:r>
        <w:rPr>
          <w:rFonts w:hint="eastAsia"/>
        </w:rPr>
        <w:t>　　第二节 石墨烯新材料行业特点分析</w:t>
      </w:r>
      <w:r>
        <w:rPr>
          <w:rFonts w:hint="eastAsia"/>
        </w:rPr>
        <w:br/>
      </w:r>
      <w:r>
        <w:rPr>
          <w:rFonts w:hint="eastAsia"/>
        </w:rPr>
        <w:t>　　第三节 石墨烯新材料行业发展历程</w:t>
      </w:r>
      <w:r>
        <w:rPr>
          <w:rFonts w:hint="eastAsia"/>
        </w:rPr>
        <w:br/>
      </w:r>
      <w:r>
        <w:rPr>
          <w:rFonts w:hint="eastAsia"/>
        </w:rPr>
        <w:t>　　第四节 石墨烯新材料产业链分析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中国石墨烯新材料行业发展环境分析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石墨烯新材料行业政策环境分析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一、石墨烯新材料行业相关政策</w:t>
      </w:r>
      <w:r>
        <w:rPr>
          <w:rFonts w:hint="eastAsia"/>
        </w:rPr>
        <w:br/>
      </w:r>
      <w:r>
        <w:rPr>
          <w:rFonts w:hint="eastAsia"/>
        </w:rPr>
        <w:t>　　　　二、石墨烯新材料行业相关标准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2025-2026年石墨烯新材料行业技术发展现状及趋势分析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全球石墨烯新材料行业总体情况</w:t>
      </w:r>
      <w:r>
        <w:rPr>
          <w:rFonts w:hint="eastAsia"/>
        </w:rPr>
        <w:br/>
      </w:r>
      <w:r>
        <w:rPr>
          <w:rFonts w:hint="eastAsia"/>
        </w:rPr>
        <w:t>　　第二节 石墨烯新材料行业重点国家、地区市场分析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全球石墨烯新材料行业发展前景预测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中国石墨烯新材料行业市场规模情况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中国石墨烯新材料行业市场需求状况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二、石墨烯新材料行业市场需求特点分析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中国石墨烯新材料行业产量情况分析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一、2020-2025年石墨烯新材料行业产量统计分析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二、石墨烯新材料行业区域产量分析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三、2026-2032年石墨烯新材料行业产量预测分析</w:t>
      </w:r>
      <w:r>
        <w:rPr>
          <w:rFonts w:hint="eastAsia"/>
        </w:rPr>
        <w:br/>
      </w:r>
      <w:r>
        <w:rPr>
          <w:rFonts w:hint="eastAsia"/>
        </w:rPr>
        <w:t>　　第四节 石墨烯新材料行业市场供需平衡状况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石墨烯新材料行业出口情况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一、2020-2025年石墨烯新材料行业出口情况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石墨烯新材料行业进口情况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一、2020-2025年石墨烯新材料行业进口情况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石墨烯新材料行业进出口面临的挑战及对策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一、石墨烯新材料市场价格特征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二、当前石墨烯新材料市场价格评述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三、影响石墨烯新材料市场价格因素分析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四、未来石墨烯新材料市场价格走势预测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石墨烯新材料行业区域市场分布情况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石墨烯新材料细分产品（一）市场调研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石墨烯新材料细分产品（二）市场调研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石墨烯新材料行业上游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石墨烯新材料行业下游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石墨烯新材料重点企业（一）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石墨烯新材料重点企业（二）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石墨烯新材料重点企业（三）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石墨烯新材料重点企业（四）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石墨烯新材料重点企业（五）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石墨烯新材料重点企业（六）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2026-2032年石墨烯新材料行业发展环境分析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2026-2032年石墨烯新材料行业投资特性分析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一、石墨烯新材料行业进入壁垒</w:t>
      </w:r>
      <w:r>
        <w:rPr>
          <w:rFonts w:hint="eastAsia"/>
        </w:rPr>
        <w:br/>
      </w:r>
      <w:r>
        <w:rPr>
          <w:rFonts w:hint="eastAsia"/>
        </w:rPr>
        <w:t>　　　　二、石墨烯新材料行业盈利模式</w:t>
      </w:r>
      <w:r>
        <w:rPr>
          <w:rFonts w:hint="eastAsia"/>
        </w:rPr>
        <w:br/>
      </w:r>
      <w:r>
        <w:rPr>
          <w:rFonts w:hint="eastAsia"/>
        </w:rPr>
        <w:t>　　　　三、石墨烯新材料行业盈利因素</w:t>
      </w:r>
      <w:r>
        <w:rPr>
          <w:rFonts w:hint="eastAsia"/>
        </w:rPr>
        <w:br/>
      </w:r>
      <w:r>
        <w:rPr>
          <w:rFonts w:hint="eastAsia"/>
        </w:rPr>
        <w:t>　　第三节 石墨烯新材料行业“波特五力模型”分析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2026-2032年石墨烯新材料行业风险及对策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石墨烯新材料市场竞争策略分析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一、2026-2032年中国石墨烯新材料市场增长潜力分析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二、2026-2032年中国石墨烯新材料主要潜力品种分析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三、现有石墨烯新材料产品竞争策略分析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四、潜力石墨烯新材料品种竞争策略选择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2026-2032年中国石墨烯新材料企业竞争策略分析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一、2026-2032年我国石墨烯新材料市场竞争趋势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二、2026-2032年石墨烯新材料行业竞争格局展望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四、2026-2032年石墨烯新材料企业竞争策略分析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2026-2032年中国石墨烯新材料行业发展趋势分析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一、2026-2032年石墨烯新材料技术发展趋势分析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二、2026-2032年石墨烯新材料产品发展趋势分析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2026-2032年中国石墨烯新材料市场趋势分析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一、2026-2032年石墨烯新材料发展趋势预测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二、2026-2032年石墨烯新材料市场前景分析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2026-2032年石墨烯新材料行业投资价值评估分析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石墨烯新材料行业发展建议分析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石墨烯新材料行业研究结论及建议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石墨烯新材料细分行业研究结论及建议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[.中.智.林.]石墨烯新材料行业竞争策略总结及建议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石墨烯新材料行业历程</w:t>
      </w:r>
      <w:r>
        <w:rPr>
          <w:rFonts w:hint="eastAsia"/>
        </w:rPr>
        <w:br/>
      </w:r>
      <w:r>
        <w:rPr>
          <w:rFonts w:hint="eastAsia"/>
        </w:rPr>
        <w:t>　　图表 石墨烯新材料行业生命周期</w:t>
      </w:r>
      <w:r>
        <w:rPr>
          <w:rFonts w:hint="eastAsia"/>
        </w:rPr>
        <w:br/>
      </w:r>
      <w:r>
        <w:rPr>
          <w:rFonts w:hint="eastAsia"/>
        </w:rPr>
        <w:t>　　图表 石墨烯新材料行业产业链分析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2020-2025年石墨烯新材料行业市场容量分析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2025年中国石墨烯新材料行业需求领域分布格局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2025年中国石墨烯新材料进口国家及地区分析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2025年中国石墨烯新材料出口国家及地区分析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328e21a6446b4" w:history="1">
        <w:r>
          <w:rPr>
            <w:rStyle w:val="Hyperlink"/>
          </w:rPr>
          <w:t>2026-2032年中国石墨烯新材料行业发展调研与行业前景分析报告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328e21a6446b4" w:history="1">
        <w:r>
          <w:rPr>
            <w:rStyle w:val="Hyperlink"/>
          </w:rPr>
          <w:t>https://www.20087.com/9/75/ShiMoXiXinCaiLiaoHangYeXianZhuangJiQianJing.html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原材料是什么、石墨烯新材料概念股龙头企业、石墨烯是高分材料吗、石墨烯新材料电热供暖、中国石墨烯公司排名、石墨烯新材料明星有何神奇阅读答案、石墨烯产品有哪些、石墨烯新材料明星有何神奇、石墨烯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c636af8e94887" w:history="1">
      <w:r>
        <w:rPr>
          <w:rStyle w:val="Hyperlink"/>
        </w:rPr>
        <w:t>2026-2032年中国石墨烯新材料行业发展调研与行业前景分析报告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MoXiXinCaiLiaoHangYeXianZhuangJiQianJing.html" TargetMode="External" Id="Rf69328e21a64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MoXiXinCaiLiaoHangYeXianZhuangJiQianJing.html" TargetMode="External" Id="R247c636af8e9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2026-05-19T06:31:21Z</dcterms:created>
  <dcterms:modified xsi:type="dcterms:W3CDTF">2026-05-19T07:31:21Z</dcterms:modified>
  <dc:subject>2026-2032年中国石墨烯新材料行业发展调研与行业前景分析报告</dc:subject>
  <dc:title>2026-2032年中国石墨烯新材料行业发展调研与行业前景分析报告</dc:title>
  <cp:keywords>2026-2032年中国石墨烯新材料行业发展调研与行业前景分析报告</cp:keywords>
  <dc:description>2026-2032年中国石墨烯新材料行业发展调研与行业前景分析报告</dc:description>
</cp:coreProperties>
</file>