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5b46655a54f93" w:history="1">
              <w:r>
                <w:rPr>
                  <w:rStyle w:val="Hyperlink"/>
                </w:rPr>
                <w:t>2023-2029年中国纳米氧化铁行业发展现状调研与发展趋势分析报告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5b46655a54f93" w:history="1">
              <w:r>
                <w:rPr>
                  <w:rStyle w:val="Hyperlink"/>
                </w:rPr>
                <w:t>2023-2029年中国纳米氧化铁行业发展现状调研与发展趋势分析报告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5b46655a54f93" w:history="1">
                <w:r>
                  <w:rPr>
                    <w:rStyle w:val="Hyperlink"/>
                  </w:rPr>
                  <w:t>https://www.20087.com/0/76/NaMiYangHuaTieWeiLaiFaZhanQuShi.html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铁是一种新型纳米材料，具有优异的物理化学性能，广泛应用于磁性材料、催化剂、涂料等领域。目前，纳米氧化铁的生产技术已经取得了一定的突破，市场规模逐年扩大。由于纳米氧化铁具有超细的粒径和高的比表面积，因此在许多领域展现出独特的应用优势。</w:t>
      </w:r>
      <w:r>
        <w:rPr>
          <w:rFonts w:hint="eastAsia"/>
        </w:rPr>
        <w:br/>
      </w:r>
      <w:r>
        <w:rPr>
          <w:rFonts w:hint="eastAsia"/>
        </w:rPr>
        <w:t>　　随着纳米技术的不断发展和成熟，纳米氧化铁的制备工艺将得到进一步优化，生产成本有望降低。同时，随着新材料产业的快速发展，纳米氧化铁将在更多领域得到应用，如新能源、环保等，为相关行业提供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5b46655a54f93" w:history="1">
        <w:r>
          <w:rPr>
            <w:rStyle w:val="Hyperlink"/>
          </w:rPr>
          <w:t>2023-2029年中国纳米氧化铁行业发展现状调研与发展趋势分析报告</w:t>
        </w:r>
      </w:hyperlink>
      <w:r>
        <w:rPr>
          <w:rFonts w:hint="eastAsia"/>
        </w:rPr>
        <w:t>》基于多年监测调研数据，结合纳米氧化铁行业现状与发展前景，全面分析了纳米氧化铁市场需求、市场规模、产业链构成、价格机制以及纳米氧化铁细分市场特性。纳米氧化铁报告客观评估了市场前景，预测了发展趋势，深入分析了品牌竞争、市场集中度及纳米氧化铁重点企业运营状况。同时，纳米氧化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中国纳米氧化铁概述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国外纳米氧化铁市场发展概况</w:t>
      </w:r>
      <w:r>
        <w:rPr>
          <w:rFonts w:hint="eastAsia"/>
        </w:rPr>
        <w:br/>
      </w:r>
      <w:r>
        <w:rPr>
          <w:rFonts w:hint="eastAsia"/>
        </w:rPr>
        <w:t>　　第一节 全球纳米氧化铁市场分析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中国纳米氧化铁环境分析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一、当前中国纳米氧化铁技术发展现况分析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二、中国纳米氧化铁技术成熟度分析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三、中外纳米氧化铁技术差距及其主要因素分析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四、提高中国纳米氧化铁技术的策略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纳米氧化铁市场特性分析</w:t>
      </w:r>
      <w:r>
        <w:rPr>
          <w:rFonts w:hint="eastAsia"/>
        </w:rPr>
        <w:br/>
      </w:r>
      <w:r>
        <w:rPr>
          <w:rFonts w:hint="eastAsia"/>
        </w:rPr>
        <w:t>　　第一节 集中度纳米氧化铁及预测</w:t>
      </w:r>
      <w:r>
        <w:rPr>
          <w:rFonts w:hint="eastAsia"/>
        </w:rPr>
        <w:br/>
      </w:r>
      <w:r>
        <w:rPr>
          <w:rFonts w:hint="eastAsia"/>
        </w:rPr>
        <w:t>　　第二节 SWOT纳米氧化铁及预测</w:t>
      </w:r>
      <w:r>
        <w:rPr>
          <w:rFonts w:hint="eastAsia"/>
        </w:rPr>
        <w:br/>
      </w:r>
      <w:r>
        <w:rPr>
          <w:rFonts w:hint="eastAsia"/>
        </w:rPr>
        <w:t>　　　　一、优势纳米氧化铁</w:t>
      </w:r>
      <w:r>
        <w:rPr>
          <w:rFonts w:hint="eastAsia"/>
        </w:rPr>
        <w:br/>
      </w:r>
      <w:r>
        <w:rPr>
          <w:rFonts w:hint="eastAsia"/>
        </w:rPr>
        <w:t>　　　　二、劣势纳米氧化铁</w:t>
      </w:r>
      <w:r>
        <w:rPr>
          <w:rFonts w:hint="eastAsia"/>
        </w:rPr>
        <w:br/>
      </w:r>
      <w:r>
        <w:rPr>
          <w:rFonts w:hint="eastAsia"/>
        </w:rPr>
        <w:t>　　　　三、机会纳米氧化铁</w:t>
      </w:r>
      <w:r>
        <w:rPr>
          <w:rFonts w:hint="eastAsia"/>
        </w:rPr>
        <w:br/>
      </w:r>
      <w:r>
        <w:rPr>
          <w:rFonts w:hint="eastAsia"/>
        </w:rPr>
        <w:t>　　　　四、风险纳米氧化铁</w:t>
      </w:r>
      <w:r>
        <w:rPr>
          <w:rFonts w:hint="eastAsia"/>
        </w:rPr>
        <w:br/>
      </w:r>
      <w:r>
        <w:rPr>
          <w:rFonts w:hint="eastAsia"/>
        </w:rPr>
        <w:t>　　第三节 进入退出状况纳米氧化铁及预测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中国纳米氧化铁发展现状</w:t>
      </w:r>
      <w:r>
        <w:rPr>
          <w:rFonts w:hint="eastAsia"/>
        </w:rPr>
        <w:br/>
      </w:r>
      <w:r>
        <w:rPr>
          <w:rFonts w:hint="eastAsia"/>
        </w:rPr>
        <w:t>　　第一节 中国纳米氧化铁市场现状分析及预测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中国纳米氧化铁产量分析及预测</w:t>
      </w:r>
      <w:r>
        <w:rPr>
          <w:rFonts w:hint="eastAsia"/>
        </w:rPr>
        <w:br/>
      </w:r>
      <w:r>
        <w:rPr>
          <w:rFonts w:hint="eastAsia"/>
        </w:rPr>
        <w:t>　　　　一、纳米氧化铁总体产能规模</w:t>
      </w:r>
      <w:r>
        <w:rPr>
          <w:rFonts w:hint="eastAsia"/>
        </w:rPr>
        <w:br/>
      </w:r>
      <w:r>
        <w:rPr>
          <w:rFonts w:hint="eastAsia"/>
        </w:rPr>
        <w:t>　　　　二、纳米氧化铁生产区域分布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中国纳米氧化铁市场需求分析及预测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一、中国纳米氧化铁需求特点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中国纳米氧化铁价格趋势分析</w:t>
      </w:r>
      <w:r>
        <w:rPr>
          <w:rFonts w:hint="eastAsia"/>
        </w:rPr>
        <w:br/>
      </w:r>
      <w:r>
        <w:rPr>
          <w:rFonts w:hint="eastAsia"/>
        </w:rPr>
        <w:t>　　　　一、中国纳米氧化铁2018-2023年价格趋势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二、中国纳米氧化铁当前市场价格及分析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三、影响纳米氧化铁价格因素分析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四、2023-2029年中国纳米氧化铁价格走势预测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2018-2023年中国纳米氧化铁行业经济运行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2018-2023年中国纳米氧化铁进出口分析</w:t>
      </w:r>
      <w:r>
        <w:rPr>
          <w:rFonts w:hint="eastAsia"/>
        </w:rPr>
        <w:br/>
      </w:r>
      <w:r>
        <w:rPr>
          <w:rFonts w:hint="eastAsia"/>
        </w:rPr>
        <w:t>　　　　一、纳米氧化铁进出口特点</w:t>
      </w:r>
      <w:r>
        <w:rPr>
          <w:rFonts w:hint="eastAsia"/>
        </w:rPr>
        <w:br/>
      </w:r>
      <w:r>
        <w:rPr>
          <w:rFonts w:hint="eastAsia"/>
        </w:rPr>
        <w:t>　　　　二、纳米氧化铁进口分析</w:t>
      </w:r>
      <w:r>
        <w:rPr>
          <w:rFonts w:hint="eastAsia"/>
        </w:rPr>
        <w:br/>
      </w:r>
      <w:r>
        <w:rPr>
          <w:rFonts w:hint="eastAsia"/>
        </w:rPr>
        <w:t>　　　　三、纳米氧化铁出口分析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主要纳米氧化铁企业及竞争格局</w:t>
      </w:r>
      <w:r>
        <w:rPr>
          <w:rFonts w:hint="eastAsia"/>
        </w:rPr>
        <w:br/>
      </w:r>
      <w:r>
        <w:rPr>
          <w:rFonts w:hint="eastAsia"/>
        </w:rPr>
        <w:t>　　第一节 浙江蓝星控股集团有限公司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江苏盖姆纳米材料科技有限公司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浙江原野纳米科技有限公司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2023-2029年纳米氧化铁投资建议</w:t>
      </w:r>
      <w:r>
        <w:rPr>
          <w:rFonts w:hint="eastAsia"/>
        </w:rPr>
        <w:br/>
      </w:r>
      <w:r>
        <w:rPr>
          <w:rFonts w:hint="eastAsia"/>
        </w:rPr>
        <w:t>　　第一节 纳米氧化铁投资环境分析</w:t>
      </w:r>
      <w:r>
        <w:rPr>
          <w:rFonts w:hint="eastAsia"/>
        </w:rPr>
        <w:br/>
      </w:r>
      <w:r>
        <w:rPr>
          <w:rFonts w:hint="eastAsia"/>
        </w:rPr>
        <w:t>　　第二节 纳米氧化铁投资进入壁垒分析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纳米氧化铁投资建议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2023-2029年中国纳米氧化铁未来发展预测及投资前景分析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未来纳米氧化铁行业发展趋势分析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一、未来纳米氧化铁行业发展分析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二、未来纳米氧化铁行业技术开发方向</w:t>
      </w:r>
      <w:r>
        <w:rPr>
          <w:rFonts w:hint="eastAsia"/>
        </w:rPr>
        <w:br/>
      </w:r>
      <w:r>
        <w:rPr>
          <w:rFonts w:hint="eastAsia"/>
        </w:rPr>
        <w:t>　　第二节 纳米氧化铁行业相关趋势预测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2023-2029年业内专家对中国纳米氧化铁投资的建议及观点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投资机遇纳米氧化铁</w:t>
      </w:r>
      <w:r>
        <w:rPr>
          <w:rFonts w:hint="eastAsia"/>
        </w:rPr>
        <w:br/>
      </w:r>
      <w:r>
        <w:rPr>
          <w:rFonts w:hint="eastAsia"/>
        </w:rPr>
        <w:t>　　第二节 投资风险纳米氧化铁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5b46655a54f93" w:history="1">
        <w:r>
          <w:rPr>
            <w:rStyle w:val="Hyperlink"/>
          </w:rPr>
          <w:t>2023-2029年中国纳米氧化铁行业发展现状调研与发展趋势分析报告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5b46655a54f93" w:history="1">
        <w:r>
          <w:rPr>
            <w:rStyle w:val="Hyperlink"/>
          </w:rPr>
          <w:t>https://www.20087.com/0/76/NaMiYangHuaTieWeiLaiFaZhanQuShi.html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18259f3d843a5" w:history="1">
      <w:r>
        <w:rPr>
          <w:rStyle w:val="Hyperlink"/>
        </w:rPr>
        <w:t>2023-2029年中国纳米氧化铁行业发展现状调研与发展趋势分析报告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NaMiYangHuaTieWeiLaiFaZhanQuShi.html" TargetMode="External" Id="Rfbf5b46655a5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NaMiYangHuaTieWeiLaiFaZhanQuShi.html" TargetMode="External" Id="R17b18259f3d8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2023-04-03T08:41:00Z</dcterms:created>
  <dcterms:modified xsi:type="dcterms:W3CDTF">2023-04-03T09:41:00Z</dcterms:modified>
  <dc:subject>2023-2029年中国纳米氧化铁行业发展现状调研与发展趋势分析报告</dc:subject>
  <dc:title>2023-2029年中国纳米氧化铁行业发展现状调研与发展趋势分析报告</dc:title>
  <cp:keywords>2023-2029年中国纳米氧化铁行业发展现状调研与发展趋势分析报告</cp:keywords>
  <dc:description>2023-2029年中国纳米氧化铁行业发展现状调研与发展趋势分析报告</dc:description>
</cp:coreProperties>
</file>