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4148b47064453" w:history="1">
              <w:r>
                <w:rPr>
                  <w:rStyle w:val="Hyperlink"/>
                </w:rPr>
                <w:t>中国采盐行业现状研究分析及市场前景预测报告（2025年）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4148b47064453" w:history="1">
              <w:r>
                <w:rPr>
                  <w:rStyle w:val="Hyperlink"/>
                </w:rPr>
                <w:t>中国采盐行业现状研究分析及市场前景预测报告（2025年）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4148b47064453" w:history="1">
                <w:r>
                  <w:rPr>
                    <w:rStyle w:val="Hyperlink"/>
                  </w:rPr>
                  <w:t>https://www.20087.com/M_NengYuanKuangChan/60/CaiYanHangYeQianJingFenXi.html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是全球历史最悠久的产业之一，涉及海盐、岩盐和湖盐等多种盐类的开采。近年来，随着人们对食品质量和健康意识的提高，特种盐和有机盐的需求增加，推动了采盐行业的细分化发展。同时，盐业的副产品，如镁、溴和钾，也因其在化工和医药领域的应用而受到关注。然而，采盐行业面临水资源管理、环境保护和市场波动的挑战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开采和产品增值。一方面，通过改进采盐技术和优化水资源利用，减少对环境的影响，实现生态平衡。另一方面，开发盐的高端用途，如食品级盐和工业盐的深加工，以及盐在健康和美容产品中的应用，将提升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4148b47064453" w:history="1">
        <w:r>
          <w:rPr>
            <w:rStyle w:val="Hyperlink"/>
          </w:rPr>
          <w:t>中国采盐行业现状研究分析及市场前景预测报告（2025年）</w:t>
        </w:r>
      </w:hyperlink>
      <w:r>
        <w:rPr>
          <w:rFonts w:hint="eastAsia"/>
        </w:rPr>
        <w:t>》系统分析了采盐行业的现状，全面梳理了采盐市场需求、市场规模、产业链结构及价格体系，详细解读了采盐细分市场特点。报告结合权威数据，科学预测了采盐市场前景与发展趋势，客观分析了品牌竞争格局、市场集中度及重点企业的运营表现，并指出了采盐行业面临的机遇与风险。为采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采盐行业现状分析</w:t>
      </w:r>
      <w:r>
        <w:rPr>
          <w:rFonts w:hint="eastAsia"/>
        </w:rPr>
        <w:br/>
      </w:r>
      <w:r>
        <w:rPr>
          <w:rFonts w:hint="eastAsia"/>
        </w:rPr>
        <w:t>　　第一节 采盐行业定义及分类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采盐行业发展概况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采盐行业市场现状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采盐行业投资特性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一、制盐工业结构调整的重大意义</w:t>
      </w:r>
      <w:r>
        <w:rPr>
          <w:rFonts w:hint="eastAsia"/>
        </w:rPr>
        <w:br/>
      </w:r>
      <w:r>
        <w:rPr>
          <w:rFonts w:hint="eastAsia"/>
        </w:rPr>
        <w:t>　　　　二、指导思想、总体目标和基本原则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三、加强宏观调控，保持总量平衡</w:t>
      </w:r>
      <w:r>
        <w:rPr>
          <w:rFonts w:hint="eastAsia"/>
        </w:rPr>
        <w:br/>
      </w:r>
      <w:r>
        <w:rPr>
          <w:rFonts w:hint="eastAsia"/>
        </w:rPr>
        <w:t>　　　　四、促进企业组织结构调整，培育和发展大型盐业企业集团</w:t>
      </w:r>
      <w:r>
        <w:rPr>
          <w:rFonts w:hint="eastAsia"/>
        </w:rPr>
        <w:br/>
      </w:r>
      <w:r>
        <w:rPr>
          <w:rFonts w:hint="eastAsia"/>
        </w:rPr>
        <w:t>　　　　五、积极推动盐业科技进步，加大技术研发力度，促进行业新工艺、新技术、新设备的产业化进程</w:t>
      </w:r>
      <w:r>
        <w:rPr>
          <w:rFonts w:hint="eastAsia"/>
        </w:rPr>
        <w:br/>
      </w:r>
      <w:r>
        <w:rPr>
          <w:rFonts w:hint="eastAsia"/>
        </w:rPr>
        <w:t>　　　　六、开发多品种盐，优化产品结构，建立制盐工业新型产业格局</w:t>
      </w:r>
      <w:r>
        <w:rPr>
          <w:rFonts w:hint="eastAsia"/>
        </w:rPr>
        <w:br/>
      </w:r>
      <w:r>
        <w:rPr>
          <w:rFonts w:hint="eastAsia"/>
        </w:rPr>
        <w:t>　　　　七、构建依托优势制盐企业集团稳定的食盐供应体系，推进食盐流通现代化，保障人民生活需要</w:t>
      </w:r>
      <w:r>
        <w:rPr>
          <w:rFonts w:hint="eastAsia"/>
        </w:rPr>
        <w:br/>
      </w:r>
      <w:r>
        <w:rPr>
          <w:rFonts w:hint="eastAsia"/>
        </w:rPr>
        <w:t>　　　　八、严格实行核准制，引导、规范制盐工业健康有序发展</w:t>
      </w:r>
      <w:r>
        <w:rPr>
          <w:rFonts w:hint="eastAsia"/>
        </w:rPr>
        <w:br/>
      </w:r>
      <w:r>
        <w:rPr>
          <w:rFonts w:hint="eastAsia"/>
        </w:rPr>
        <w:t>　　　　九、完善法规政策环境，加强组织领导，提升行业总体竞争力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一、2025年企业集中度</w:t>
      </w:r>
      <w:r>
        <w:rPr>
          <w:rFonts w:hint="eastAsia"/>
        </w:rPr>
        <w:br/>
      </w:r>
      <w:r>
        <w:rPr>
          <w:rFonts w:hint="eastAsia"/>
        </w:rPr>
        <w:t>　　　　二、2025年地区集中度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一、各省市企业亏损情况</w:t>
      </w:r>
      <w:r>
        <w:rPr>
          <w:rFonts w:hint="eastAsia"/>
        </w:rPr>
        <w:br/>
      </w:r>
      <w:r>
        <w:rPr>
          <w:rFonts w:hint="eastAsia"/>
        </w:rPr>
        <w:t>　　　　二、主要盈利分析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二、销售收入主要二十位企业的资产负债率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采盐行业产品分析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一、2025-2031年地区产量情况</w:t>
      </w:r>
      <w:r>
        <w:rPr>
          <w:rFonts w:hint="eastAsia"/>
        </w:rPr>
        <w:br/>
      </w:r>
      <w:r>
        <w:rPr>
          <w:rFonts w:hint="eastAsia"/>
        </w:rPr>
        <w:t>　　　　二、2025-2031年企业产量情况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采盐行业市场竞争格局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市场竞争结构分析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采盐行业著名企业分析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二、云南盐化股份有限公司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三、莱州市天源盐业有限责任公司（莱州诚源盐化有限公司）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四、莱州市盐业集团有限责任公司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五、四川久大制盐有限公司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六、河北省南堡盐场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七、中盐金坛盐化有限责任公司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八、文登市小观盐场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九、文登市侯家镇麦岛盐场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十、文登市侯家盐场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（九）企业投资前景</w:t>
      </w:r>
      <w:r>
        <w:rPr>
          <w:rFonts w:hint="eastAsia"/>
        </w:rPr>
        <w:br/>
      </w:r>
      <w:r>
        <w:rPr>
          <w:rFonts w:hint="eastAsia"/>
        </w:rPr>
        <w:t>　　　　十二、山东大地盐化有限公司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（九）企业投资前景</w:t>
      </w:r>
      <w:r>
        <w:rPr>
          <w:rFonts w:hint="eastAsia"/>
        </w:rPr>
        <w:br/>
      </w:r>
      <w:r>
        <w:rPr>
          <w:rFonts w:hint="eastAsia"/>
        </w:rPr>
        <w:t>　　　　十三、天津长芦海晶集团有限公司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（九）企业投资前景</w:t>
      </w:r>
      <w:r>
        <w:rPr>
          <w:rFonts w:hint="eastAsia"/>
        </w:rPr>
        <w:br/>
      </w:r>
      <w:r>
        <w:rPr>
          <w:rFonts w:hint="eastAsia"/>
        </w:rPr>
        <w:t>　　　　十四、长芦中盐沧盐集团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十五、天津长芦汉沽盐场有限责任公司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（九）企业投资前景</w:t>
      </w:r>
      <w:r>
        <w:rPr>
          <w:rFonts w:hint="eastAsia"/>
        </w:rPr>
        <w:br/>
      </w:r>
      <w:r>
        <w:rPr>
          <w:rFonts w:hint="eastAsia"/>
        </w:rPr>
        <w:t>　　　　十六、湖南省湘衡盐矿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（九）企业投资前景</w:t>
      </w:r>
      <w:r>
        <w:rPr>
          <w:rFonts w:hint="eastAsia"/>
        </w:rPr>
        <w:br/>
      </w:r>
      <w:r>
        <w:rPr>
          <w:rFonts w:hint="eastAsia"/>
        </w:rPr>
        <w:t>　　　　十七、山东省菜央子盐场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（九）企业投资前景</w:t>
      </w:r>
      <w:r>
        <w:rPr>
          <w:rFonts w:hint="eastAsia"/>
        </w:rPr>
        <w:br/>
      </w:r>
      <w:r>
        <w:rPr>
          <w:rFonts w:hint="eastAsia"/>
        </w:rPr>
        <w:t>　　　　十八、江苏省井神盐业有限公司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十九、青岛海达制盐有限责任公司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t>　　　　二十、重庆索特盐化股份有限公司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采盐行业发展预测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中-智-林-　采盐行业SWOT分析</w:t>
      </w:r>
      <w:r>
        <w:rPr>
          <w:rFonts w:hint="eastAsia"/>
        </w:rPr>
        <w:br/>
      </w:r>
      <w:r>
        <w:rPr>
          <w:rFonts w:hint="eastAsia"/>
        </w:rPr>
        <w:t>　　　　一、采盐行业SWOT表分析（优势与劣势）</w:t>
      </w:r>
      <w:r>
        <w:rPr>
          <w:rFonts w:hint="eastAsia"/>
        </w:rPr>
        <w:br/>
      </w:r>
      <w:r>
        <w:rPr>
          <w:rFonts w:hint="eastAsia"/>
        </w:rPr>
        <w:t>　　　　二、采盐行业SWOT图分析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2025-2031年采盐行业销售收入情况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2025-2031年采盐行业产量情况</w:t>
      </w:r>
      <w:r>
        <w:rPr>
          <w:rFonts w:hint="eastAsia"/>
        </w:rPr>
        <w:br/>
      </w:r>
      <w:r>
        <w:rPr>
          <w:rFonts w:hint="eastAsia"/>
        </w:rPr>
        <w:t>　　图表 2025年湖盐、海盐、井矿盐在制盐生产能力中各占有率情况</w:t>
      </w:r>
      <w:r>
        <w:rPr>
          <w:rFonts w:hint="eastAsia"/>
        </w:rPr>
        <w:br/>
      </w:r>
      <w:r>
        <w:rPr>
          <w:rFonts w:hint="eastAsia"/>
        </w:rPr>
        <w:t>　　图表 2025年在中国各行业用盐消费量的占有率情况</w:t>
      </w:r>
      <w:r>
        <w:rPr>
          <w:rFonts w:hint="eastAsia"/>
        </w:rPr>
        <w:br/>
      </w:r>
      <w:r>
        <w:rPr>
          <w:rFonts w:hint="eastAsia"/>
        </w:rPr>
        <w:t>　　图表 2025年采盐行业集中度</w:t>
      </w:r>
      <w:r>
        <w:rPr>
          <w:rFonts w:hint="eastAsia"/>
        </w:rPr>
        <w:br/>
      </w:r>
      <w:r>
        <w:rPr>
          <w:rFonts w:hint="eastAsia"/>
        </w:rPr>
        <w:t>　　图表 2025年采盐行业企业性质构成集中度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2025年采盐行业企业各省市分布状况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2025年采盐行业企业地区分布</w:t>
      </w:r>
      <w:r>
        <w:rPr>
          <w:rFonts w:hint="eastAsia"/>
        </w:rPr>
        <w:br/>
      </w:r>
      <w:r>
        <w:rPr>
          <w:rFonts w:hint="eastAsia"/>
        </w:rPr>
        <w:t>　　图表 2025年采盐行业地区资产集中度</w:t>
      </w:r>
      <w:r>
        <w:rPr>
          <w:rFonts w:hint="eastAsia"/>
        </w:rPr>
        <w:br/>
      </w:r>
      <w:r>
        <w:rPr>
          <w:rFonts w:hint="eastAsia"/>
        </w:rPr>
        <w:t>　　图表 2025年采盐行业地区销售收入集中度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2025年采盐行业地区利润集中度</w:t>
      </w:r>
      <w:r>
        <w:rPr>
          <w:rFonts w:hint="eastAsia"/>
        </w:rPr>
        <w:br/>
      </w:r>
      <w:r>
        <w:rPr>
          <w:rFonts w:hint="eastAsia"/>
        </w:rPr>
        <w:t>　　图表 2025-2031年中国采盐行业各省市企业亏损情况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2025-2031年中国采盐行业主要盈利指标情况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2025-2031年中国采盐行业资产负债率情况</w:t>
      </w:r>
      <w:r>
        <w:rPr>
          <w:rFonts w:hint="eastAsia"/>
        </w:rPr>
        <w:br/>
      </w:r>
      <w:r>
        <w:rPr>
          <w:rFonts w:hint="eastAsia"/>
        </w:rPr>
        <w:t>　　图表 中国采盐行业主要企业中的20家的资产负债率情况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2025-2031年中国采盐行业总资产、销售收入及利润增长情况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2025-2031年采盐行业利润费用情况</w:t>
      </w:r>
      <w:r>
        <w:rPr>
          <w:rFonts w:hint="eastAsia"/>
        </w:rPr>
        <w:br/>
      </w:r>
      <w:r>
        <w:rPr>
          <w:rFonts w:hint="eastAsia"/>
        </w:rPr>
        <w:t>　　图表 2025-2031年各地区产量情况</w:t>
      </w:r>
      <w:r>
        <w:rPr>
          <w:rFonts w:hint="eastAsia"/>
        </w:rPr>
        <w:br/>
      </w:r>
      <w:r>
        <w:rPr>
          <w:rFonts w:hint="eastAsia"/>
        </w:rPr>
        <w:t>　　图表 2025年前二十名企业产量情况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2025-2031年采盐行业出口情况</w:t>
      </w:r>
      <w:r>
        <w:rPr>
          <w:rFonts w:hint="eastAsia"/>
        </w:rPr>
        <w:br/>
      </w:r>
      <w:r>
        <w:rPr>
          <w:rFonts w:hint="eastAsia"/>
        </w:rPr>
        <w:t>　　图表 2025-2031年采盐行业华北地区亏损情况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2025-2031年采盐行业华北地区省市销售收入、利润及销售利润情况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2025-2031年采盐行业东北地区亏损情况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2025-2031年采盐行业华北地区省市销售收入、利润及销售利润情况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2025-2031年采盐行业华东地区亏损情况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2025-2031年采盐行业华东地区省市销售收入、利润及销售利润情况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2025-2031年采盐行业中南地区亏损情况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2025-2031年采盐行业中南地区省市销售收入、利润及销售利润情况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2025-2031年采盐行业西南地区亏损情况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2025-2031年采盐行业西南地区省市销售收入、利润及销售利润情况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2025-2031年采盐行业西北地区亏损情况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2025-2031年采盐行业西北地区省市销售收入、利润及销售利润情况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2025-2031年河北省南堡盐场资产、销售收入、利润及利润情况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2025-2031年河北省南堡盐场盈利情况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2025-2031年文登市小观盐场资产、销售收入、利润及利润情况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2025-2031年文登市小观盐场盈利情况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2025-2031年文登市侯家镇麦岛盐场盈利情况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2025-2031年文登市侯家盐场资产、销售收入、利润及利润情况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2025-2031年文登市侯家盐场盈利情况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2025-2031年长芦中盐沧州盐业集团部分财务情况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2025-2031年长芦中盐沧州盐业集团原盐产量分析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2025-2031年长芦中盐沧州盐业集团盈利情况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2025-2031年长芦中盐沧州盐业集团资产周转率情况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2025-2031年长芦中盐沧州盐业集团资产负债率情况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2025-2031年湖南省湘衡盐矿部分财务情况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2025-2031年湖南省湘衡盐矿原盐产量分析</w:t>
      </w:r>
      <w:r>
        <w:rPr>
          <w:rFonts w:hint="eastAsia"/>
        </w:rPr>
        <w:br/>
      </w:r>
      <w:r>
        <w:rPr>
          <w:rFonts w:hint="eastAsia"/>
        </w:rPr>
        <w:t>　　图表 2025-2031年湖南省湘衡盐矿资产、销售收入、利润及利润情况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2025-2031年湖南省湘衡盐矿盈利情况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2025-2031年湖南省湘衡盐矿资产周转率情况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2025-2031年山东菜央子盐场资产、销售收入、利润及利润情况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2025-2031年山东菜央子盐场盈利情况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>
        <w:rPr>
          <w:rFonts w:hint="eastAsia"/>
        </w:rPr>
        <w:t>　　图表 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4148b47064453" w:history="1">
        <w:r>
          <w:rPr>
            <w:rStyle w:val="Hyperlink"/>
          </w:rPr>
          <w:t>中国采盐行业现状研究分析及市场前景预测报告（2025年）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4148b47064453" w:history="1">
        <w:r>
          <w:rPr>
            <w:rStyle w:val="Hyperlink"/>
          </w:rPr>
          <w:t>https://www.20087.com/M_NengYuanKuangChan/60/CaiYanHangYeQianJingFenXi.html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7110b191b473a" w:history="1">
      <w:r>
        <w:rPr>
          <w:rStyle w:val="Hyperlink"/>
        </w:rPr>
        <w:t>中国采盐行业现状研究分析及市场前景预测报告（2025年）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CaiYanHangYeQianJingFenXi.html" TargetMode="External" Id="R1054148b4706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CaiYanHangYeQianJingFenXi.html" TargetMode="External" Id="Rff67110b191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2025-04-26T05:23:00Z</dcterms:created>
  <dcterms:modified xsi:type="dcterms:W3CDTF">2025-04-26T06:23:00Z</dcterms:modified>
  <dc:subject>中国采盐行业现状研究分析及市场前景预测报告（2025年）</dc:subject>
  <dc:title>中国采盐行业现状研究分析及市场前景预测报告（2025年）</dc:title>
  <cp:keywords>中国采盐行业现状研究分析及市场前景预测报告（2025年）</cp:keywords>
  <dc:description>中国采盐行业现状研究分析及市场前景预测报告（2025年）</dc:description>
</cp:coreProperties>
</file>