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7d332d594456d" w:history="1">
              <w:r>
                <w:rPr>
                  <w:rStyle w:val="Hyperlink"/>
                </w:rPr>
                <w:t>中国相变材料行业发展分析及前景趋势预测报告（2026-2032年）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7d332d594456d" w:history="1">
              <w:r>
                <w:rPr>
                  <w:rStyle w:val="Hyperlink"/>
                </w:rPr>
                <w:t>中国相变材料行业发展分析及前景趋势预测报告（2026-2032年）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7d332d594456d" w:history="1">
                <w:r>
                  <w:rPr>
                    <w:rStyle w:val="Hyperlink"/>
                  </w:rPr>
                  <w:t>https://www.20087.com/1/66/XiangBianCaiLiaoDeXianZhuangYuQianJing.html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变材料（PCM）当前在建筑节能、电子热管理、冷链物流及可穿戴设备等领域实现规模化应用，核心功能是通过固-液或固-固相变过程吸收或释放大量潜热，从而维持环境温度稳定。主流产品包括石蜡类、脂肪酸类、水合盐及新型共晶混合物，常被封装于微胶囊、多孔基质或定型复合材料中以防止泄漏并提升导热性。在“双碳”目标驱动下，建筑墙体与数据中心散热系统对高效PCM需求显著增长。</w:t>
      </w:r>
      <w:r>
        <w:rPr>
          <w:rFonts w:hint="eastAsia"/>
        </w:rPr>
        <w:br/>
      </w:r>
      <w:r>
        <w:rPr>
          <w:rFonts w:hint="eastAsia"/>
        </w:rPr>
        <w:t>　　未来，医用胶原将向精准仿生、功能复合与智能制造方向演进。基因工程菌株将实现特定序列胶原的高效表达，提升活性与一致性；与羟基磷灰石、透明质酸或生长因子复合可构建多功能支架。在制造端，3D生物打印技术将实现患者特异性植入体的精准成型；冻干微球或纳米纤维形态将拓展至微创递送场景。此外，区块链溯源系统将验证原料来源与处理工艺。长远看，医用胶原将从被动填充材料升级为具备细胞引导、信号传导与智能响应能力的下一代再生医学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7d332d594456d" w:history="1">
        <w:r>
          <w:rPr>
            <w:rStyle w:val="Hyperlink"/>
          </w:rPr>
          <w:t>中国相变材料行业发展分析及前景趋势预测报告（2026-2032年）</w:t>
        </w:r>
      </w:hyperlink>
      <w:r>
        <w:rPr>
          <w:rFonts w:hint="eastAsia"/>
        </w:rPr>
        <w:t>》依托权威数据资源和长期市场监测，对相变材料市场现状进行了系统分析，并结合相变材料行业特点对未来发展趋势作出科学预判。报告深入探讨了相变材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相变材料市场概述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按照不同产品类型，相变材料主要可以分为如下几个类别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中国不同产品类型相变材料增长趋势2021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有机材料</w:t>
      </w:r>
      <w:r>
        <w:rPr>
          <w:rFonts w:hint="eastAsia"/>
        </w:rPr>
        <w:br/>
      </w:r>
      <w:r>
        <w:rPr>
          <w:rFonts w:hint="eastAsia"/>
        </w:rPr>
        <w:t>　　　　1.2.3 无机材料</w:t>
      </w:r>
      <w:r>
        <w:rPr>
          <w:rFonts w:hint="eastAsia"/>
        </w:rPr>
        <w:br/>
      </w:r>
      <w:r>
        <w:rPr>
          <w:rFonts w:hint="eastAsia"/>
        </w:rPr>
        <w:t>　　　　1.2.4 生物材料</w:t>
      </w:r>
      <w:r>
        <w:rPr>
          <w:rFonts w:hint="eastAsia"/>
        </w:rPr>
        <w:br/>
      </w:r>
      <w:r>
        <w:rPr>
          <w:rFonts w:hint="eastAsia"/>
        </w:rPr>
        <w:t>　　1.3 从不同应用，相变材料主要包括如下几个方面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中国不同应用相变材料增长趋势2021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建筑施工</w:t>
      </w:r>
      <w:r>
        <w:rPr>
          <w:rFonts w:hint="eastAsia"/>
        </w:rPr>
        <w:br/>
      </w:r>
      <w:r>
        <w:rPr>
          <w:rFonts w:hint="eastAsia"/>
        </w:rPr>
        <w:t>　　　　1.3.3 制冷物流</w:t>
      </w:r>
      <w:r>
        <w:rPr>
          <w:rFonts w:hint="eastAsia"/>
        </w:rPr>
        <w:br/>
      </w:r>
      <w:r>
        <w:rPr>
          <w:rFonts w:hint="eastAsia"/>
        </w:rPr>
        <w:t>　　　　1.3.4 纺织品</w:t>
      </w:r>
      <w:r>
        <w:rPr>
          <w:rFonts w:hint="eastAsia"/>
        </w:rPr>
        <w:br/>
      </w:r>
      <w:r>
        <w:rPr>
          <w:rFonts w:hint="eastAsia"/>
        </w:rPr>
        <w:t>　　　　1.3.5 电子产品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中国相变材料发展现状及未来趋势（2021-2032）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中国市场相变材料收入及增长率（2021-2032）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中国市场相变材料销量及增长率（2021-2032）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中国市场主要相变材料厂商分析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中国市场主要厂商相变材料销量及市场占有率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中国市场主要厂商相变材料销量（2021-2026）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中国市场主要厂商相变材料销量市场份额（2021-2026）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中国市场主要厂商相变材料收入及市场占有率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中国市场主要厂商相变材料收入（2021-2026）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中国市场主要厂商相变材料收入市场份额（2021-2026）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2025年中国市场主要厂商相变材料收入排名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中国市场主要厂商相变材料价格（2021-2026）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中国市场主要厂商相变材料总部及产地分布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中国市场主要厂商成立时间及相变材料商业化日期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中国市场主要厂商相变材料产品类型及应用</w:t>
      </w:r>
      <w:r>
        <w:rPr>
          <w:rFonts w:hint="eastAsia"/>
        </w:rPr>
        <w:br/>
      </w:r>
      <w:r>
        <w:rPr>
          <w:rFonts w:hint="eastAsia"/>
        </w:rPr>
        <w:t>　　2.7 相变材料行业集中度、竞争程度分析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相变材料行业集中度分析：2025年中国Top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中国市场相变材料第一梯队、第二梯队和第三梯队厂商（品牌）及2025年市场份额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不同产品类型相变材料分析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中国市场不同产品类型相变材料销量（2021-2032）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中国市场不同产品类型相变材料销量及市场份额（2021-2026）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中国市场不同产品类型相变材料销量预测（2027-2032）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中国市场不同产品类型相变材料规模（2021-2032）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中国市场不同产品类型相变材料规模及市场份额（2021-2026）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中国市场不同产品类型相变材料规模预测（2027-2032）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中国市场不同产品类型相变材料价格走势（2021-2032）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不同应用相变材料分析</w:t>
      </w:r>
      <w:r>
        <w:rPr>
          <w:rFonts w:hint="eastAsia"/>
        </w:rPr>
        <w:br/>
      </w:r>
      <w:r>
        <w:rPr>
          <w:rFonts w:hint="eastAsia"/>
        </w:rPr>
        <w:t>　　5.1 中国市场不同应用相变材料销量（2021-2032）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中国市场不同应用相变材料销量及市场份额（2021-2026）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中国市场不同应用相变材料销量预测（2027-2032）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中国市场不同应用相变材料规模（2021-2032）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中国市场不同应用相变材料规模及市场份额（2021-2026）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中国市场不同应用相变材料规模预测（2027-2032）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中国市场不同应用相变材料价格走势（2021-2032）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相变材料行业发展分析---发展趋势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相变材料行业发展分析---厂商壁垒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相变材料行业发展分析---驱动因素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相变材料行业发展分析---制约因素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相变材料中国企业SWOT分析</w:t>
      </w:r>
      <w:r>
        <w:rPr>
          <w:rFonts w:hint="eastAsia"/>
        </w:rPr>
        <w:br/>
      </w:r>
      <w:r>
        <w:rPr>
          <w:rFonts w:hint="eastAsia"/>
        </w:rPr>
        <w:t>　　6.6 相变材料行业发展分析---行业政策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相变材料行业产业链简介</w:t>
      </w:r>
      <w:r>
        <w:rPr>
          <w:rFonts w:hint="eastAsia"/>
        </w:rPr>
        <w:br/>
      </w:r>
      <w:r>
        <w:rPr>
          <w:rFonts w:hint="eastAsia"/>
        </w:rPr>
        <w:t>　　7.2 相变材料产业链分析-上游</w:t>
      </w:r>
      <w:r>
        <w:rPr>
          <w:rFonts w:hint="eastAsia"/>
        </w:rPr>
        <w:br/>
      </w:r>
      <w:r>
        <w:rPr>
          <w:rFonts w:hint="eastAsia"/>
        </w:rPr>
        <w:t>　　7.3 相变材料产业链分析-中游</w:t>
      </w:r>
      <w:r>
        <w:rPr>
          <w:rFonts w:hint="eastAsia"/>
        </w:rPr>
        <w:br/>
      </w:r>
      <w:r>
        <w:rPr>
          <w:rFonts w:hint="eastAsia"/>
        </w:rPr>
        <w:t>　　7.4 相变材料产业链分析-下游</w:t>
      </w:r>
      <w:r>
        <w:rPr>
          <w:rFonts w:hint="eastAsia"/>
        </w:rPr>
        <w:br/>
      </w:r>
      <w:r>
        <w:rPr>
          <w:rFonts w:hint="eastAsia"/>
        </w:rPr>
        <w:t>　　7.5 相变材料行业采购模式</w:t>
      </w:r>
      <w:r>
        <w:rPr>
          <w:rFonts w:hint="eastAsia"/>
        </w:rPr>
        <w:br/>
      </w:r>
      <w:r>
        <w:rPr>
          <w:rFonts w:hint="eastAsia"/>
        </w:rPr>
        <w:t>　　7.6 相变材料行业生产模式</w:t>
      </w:r>
      <w:r>
        <w:rPr>
          <w:rFonts w:hint="eastAsia"/>
        </w:rPr>
        <w:br/>
      </w:r>
      <w:r>
        <w:rPr>
          <w:rFonts w:hint="eastAsia"/>
        </w:rPr>
        <w:t>　　7.7 相变材料行业销售模式及销售渠道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中国本土相变材料产能、产量分析</w:t>
      </w:r>
      <w:r>
        <w:rPr>
          <w:rFonts w:hint="eastAsia"/>
        </w:rPr>
        <w:br/>
      </w:r>
      <w:r>
        <w:rPr>
          <w:rFonts w:hint="eastAsia"/>
        </w:rPr>
        <w:t>　　8.1 中国相变材料供需现状及预测（2021-2032）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中国相变材料产能、产量、产能利用率及发展趋势（2021-2032）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中国相变材料产量、市场需求量及发展趋势（2021-2032）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中国相变材料进出口分析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中国市场相变材料主要进口来源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中国市场相变材料主要出口目的地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不同产品类型相变材料市场规模2021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不同应用相变材料市场规模2021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中国市场主要厂商相变材料销量（2021-2026）&amp;（吨）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中国市场主要厂商相变材料销量市场份额（2021-2026）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中国市场主要厂商相变材料收入（2021-2026）&amp;（万元）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中国市场主要厂商相变材料收入份额（2021-2026）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2025年中国主要生产商相变材料收入排名（万元）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中国市场主要厂商相变材料价格（2021-2026）&amp;（元/吨）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中国市场主要厂商相变材料总部及产地分布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中国市场主要厂商成立时间及相变材料商业化日期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中国市场主要厂商相变材料产品类型及应用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2025年中国市场相变材料主要厂商市场地位（第一梯队、第二梯队和第三梯队）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相变材料市场投资、并购等现状分析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相变材料销量（吨）、收入（万元）、价格（元/吨）及毛利率（2021-2026）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相变材料销量（吨）、收入（万元）、价格（元/吨）及毛利率（2021-2026）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相变材料销量（吨）、收入（万元）、价格（元/吨）及毛利率（2021-2026）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相变材料销量（吨）、收入（万元）、价格（元/吨）及毛利率（2021-2026）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相变材料销量（吨）、收入（万元）、价格（元/吨）及毛利率（2021-2026）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相变材料销量（吨）、收入（万元）、价格（元/吨）及毛利率（2021-2026）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相变材料销量（吨）、收入（万元）、价格（元/吨）及毛利率（2021-2026）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相变材料销量（吨）、收入（万元）、价格（元/吨）及毛利率（2021-2026）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相变材料销量（吨）、收入（万元）、价格（元/吨）及毛利率（2021-2026）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相变材料销量（吨）、收入（万元）、价格（元/吨）及毛利率（2021-2026）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相变材料销量（吨）、收入（万元）、价格（元/吨）及毛利率（2021-2026）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相变材料销量（吨）、收入（万元）、价格（元/吨）及毛利率（2021-2026）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相变材料销量（吨）、收入（万元）、价格（元/吨）及毛利率（2021-2026）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相变材料销量（吨）、收入（万元）、价格（元/吨）及毛利率（2021-2026）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相变材料生产基地、总部、竞争对手及市场地位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相变材料销量（吨）、收入（万元）、价格（元/吨）及毛利率（2021-2026）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中国市场不同产品类型相变材料销量（2021-2026）&amp;（吨）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中国市场不同产品类型相变材料销量市场份额（2021-2026）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中国市场不同产品类型相变材料销量预测（2027-2032）&amp;（吨）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中国市场不同产品类型相变材料销量市场份额预测（2027-2032）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中国市场不同产品类型相变材料规模（2021-2026）&amp;（万元）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中国市场不同产品类型相变材料规模市场份额（2021-2026）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中国市场不同产品类型相变材料规模预测（2027-2032）&amp;（万元）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中国市场不同产品类型相变材料规模市场份额预测（2027-2032）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中国市场不同应用相变材料销量（2021-2026）&amp;（吨）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中国市场不同应用相变材料销量市场份额（2021-2026）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中国市场不同应用相变材料销量预测（2027-2032）&amp;（吨）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中国市场不同应用相变材料销量市场份额预测（2027-2032）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中国市场不同应用相变材料规模（2021-2026）&amp;（万元）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中国市场不同应用相变材料规模市场份额（2021-2026）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中国市场不同应用相变材料规模预测（2027-2032）&amp;（万元）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中国市场不同应用相变材料规模市场份额预测（2027-2032）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相变材料行业发展分析---发展趋势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相变材料行业发展分析---厂商壁垒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相变材料行业发展分析---驱动因素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相变材料行业发展分析---制约因素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相变材料行业相关重点政策一览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相变材料行业供应链分析</w:t>
      </w:r>
      <w:r>
        <w:rPr>
          <w:rFonts w:hint="eastAsia"/>
        </w:rPr>
        <w:br/>
      </w:r>
      <w:r>
        <w:rPr>
          <w:rFonts w:hint="eastAsia"/>
        </w:rPr>
        <w:t>　　表 111： 相变材料上游原料供应商</w:t>
      </w:r>
      <w:r>
        <w:rPr>
          <w:rFonts w:hint="eastAsia"/>
        </w:rPr>
        <w:br/>
      </w:r>
      <w:r>
        <w:rPr>
          <w:rFonts w:hint="eastAsia"/>
        </w:rPr>
        <w:t>　　表 112： 相变材料行业主要下游客户</w:t>
      </w:r>
      <w:r>
        <w:rPr>
          <w:rFonts w:hint="eastAsia"/>
        </w:rPr>
        <w:br/>
      </w:r>
      <w:r>
        <w:rPr>
          <w:rFonts w:hint="eastAsia"/>
        </w:rPr>
        <w:t>　　表 113： 相变材料典型经销商</w:t>
      </w:r>
      <w:r>
        <w:rPr>
          <w:rFonts w:hint="eastAsia"/>
        </w:rPr>
        <w:br/>
      </w:r>
      <w:r>
        <w:rPr>
          <w:rFonts w:hint="eastAsia"/>
        </w:rPr>
        <w:t>　　表 114： 中国相变材料产量、销量、进口量及出口量（2021-2026）&amp;（吨）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中国相变材料产量、销量、进口量及出口量预测（2027-2032）&amp;（吨）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中国市场相变材料主要进口来源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中国市场相变材料主要出口目的地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相变材料产品图片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中国不同产品类型相变材料市场规模市场份额2025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有机材料产品图片</w:t>
      </w:r>
      <w:r>
        <w:rPr>
          <w:rFonts w:hint="eastAsia"/>
        </w:rPr>
        <w:br/>
      </w:r>
      <w:r>
        <w:rPr>
          <w:rFonts w:hint="eastAsia"/>
        </w:rPr>
        <w:t>　　图 4： 无机材料产品图片</w:t>
      </w:r>
      <w:r>
        <w:rPr>
          <w:rFonts w:hint="eastAsia"/>
        </w:rPr>
        <w:br/>
      </w:r>
      <w:r>
        <w:rPr>
          <w:rFonts w:hint="eastAsia"/>
        </w:rPr>
        <w:t>　　图 5： 生物材料产品图片</w:t>
      </w:r>
      <w:r>
        <w:rPr>
          <w:rFonts w:hint="eastAsia"/>
        </w:rPr>
        <w:br/>
      </w:r>
      <w:r>
        <w:rPr>
          <w:rFonts w:hint="eastAsia"/>
        </w:rPr>
        <w:t>　　图 6： 中国不同应用相变材料市场份额2025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建筑施工</w:t>
      </w:r>
      <w:r>
        <w:rPr>
          <w:rFonts w:hint="eastAsia"/>
        </w:rPr>
        <w:br/>
      </w:r>
      <w:r>
        <w:rPr>
          <w:rFonts w:hint="eastAsia"/>
        </w:rPr>
        <w:t>　　图 8： 制冷物流</w:t>
      </w:r>
      <w:r>
        <w:rPr>
          <w:rFonts w:hint="eastAsia"/>
        </w:rPr>
        <w:br/>
      </w:r>
      <w:r>
        <w:rPr>
          <w:rFonts w:hint="eastAsia"/>
        </w:rPr>
        <w:t>　　图 9： 纺织品</w:t>
      </w:r>
      <w:r>
        <w:rPr>
          <w:rFonts w:hint="eastAsia"/>
        </w:rPr>
        <w:br/>
      </w:r>
      <w:r>
        <w:rPr>
          <w:rFonts w:hint="eastAsia"/>
        </w:rPr>
        <w:t>　　图 10： 电子产品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中国市场相变材料市场规模，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中国市场相变材料收入及增长率（2021-2032）&amp;（万元）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中国市场相变材料销量及增长率（2021-2032）&amp;（吨）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2025年中国市场主要厂商相变材料销量市场份额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2025年中国市场主要厂商相变材料收入市场份额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2025年中国市场前五大厂商相变材料市场份额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2025年中国市场相变材料第一梯队、第二梯队和第三梯队厂商（品牌）及市场份额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中国市场不同产品类型相变材料价格走势（2021-2032）&amp;（元/吨）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中国市场不同应用相变材料价格走势（2021-2032）&amp;（元/吨）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相变材料中国企业SWOT分析</w:t>
      </w:r>
      <w:r>
        <w:rPr>
          <w:rFonts w:hint="eastAsia"/>
        </w:rPr>
        <w:br/>
      </w:r>
      <w:r>
        <w:rPr>
          <w:rFonts w:hint="eastAsia"/>
        </w:rPr>
        <w:t>　　图 22： 相变材料产业链</w:t>
      </w:r>
      <w:r>
        <w:rPr>
          <w:rFonts w:hint="eastAsia"/>
        </w:rPr>
        <w:br/>
      </w:r>
      <w:r>
        <w:rPr>
          <w:rFonts w:hint="eastAsia"/>
        </w:rPr>
        <w:t>　　图 23： 相变材料行业采购模式分析</w:t>
      </w:r>
      <w:r>
        <w:rPr>
          <w:rFonts w:hint="eastAsia"/>
        </w:rPr>
        <w:br/>
      </w:r>
      <w:r>
        <w:rPr>
          <w:rFonts w:hint="eastAsia"/>
        </w:rPr>
        <w:t>　　图 24： 相变材料行业生产模式分析</w:t>
      </w:r>
      <w:r>
        <w:rPr>
          <w:rFonts w:hint="eastAsia"/>
        </w:rPr>
        <w:br/>
      </w:r>
      <w:r>
        <w:rPr>
          <w:rFonts w:hint="eastAsia"/>
        </w:rPr>
        <w:t>　　图 25： 相变材料行业销售模式分析</w:t>
      </w:r>
      <w:r>
        <w:rPr>
          <w:rFonts w:hint="eastAsia"/>
        </w:rPr>
        <w:br/>
      </w:r>
      <w:r>
        <w:rPr>
          <w:rFonts w:hint="eastAsia"/>
        </w:rPr>
        <w:t>　　图 26： 中国相变材料产能、产量、产能利用率及发展趋势（2021-2032）&amp;（吨）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中国相变材料产量、市场需求量及发展趋势（2021-2032）&amp;（吨）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7d332d594456d" w:history="1">
        <w:r>
          <w:rPr>
            <w:rStyle w:val="Hyperlink"/>
          </w:rPr>
          <w:t>中国相变材料行业发展分析及前景趋势预测报告（2026-2032年）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7d332d594456d" w:history="1">
        <w:r>
          <w:rPr>
            <w:rStyle w:val="Hyperlink"/>
          </w:rPr>
          <w:t>https://www.20087.com/1/66/XiangBianCaiLiaoDeXianZhuangYuQianJing.html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热点：相变材料的应用和发展前景、相变材料与相变储能技术、核型分析、相变材料原理、相变材料有哪些分类、相变材料的应用、同步辐射与相变材料的关系、无机相变材料、相变材料公司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942891e364630" w:history="1">
      <w:r>
        <w:rPr>
          <w:rStyle w:val="Hyperlink"/>
        </w:rPr>
        <w:t>中国相变材料行业发展分析及前景趋势预测报告（2026-2032年）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XiangBianCaiLiaoDeXianZhuangYuQianJing.html" TargetMode="External" Id="Ra367d332d594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XiangBianCaiLiaoDeXianZhuangYuQianJing.html" TargetMode="External" Id="R856942891e36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2025-12-02T04:07:52Z</dcterms:created>
  <dcterms:modified xsi:type="dcterms:W3CDTF">2025-12-02T05:07:52Z</dcterms:modified>
  <dc:subject>中国相变材料行业发展分析及前景趋势预测报告（2026-2032年）</dc:subject>
  <dc:title>中国相变材料行业发展分析及前景趋势预测报告（2026-2032年）</dc:title>
  <cp:keywords>中国相变材料行业发展分析及前景趋势预测报告（2026-2032年）</cp:keywords>
  <dc:description>中国相变材料行业发展分析及前景趋势预测报告（2026-2032年）</dc:description>
</cp:coreProperties>
</file>